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FF" w:rsidRDefault="00455415" w:rsidP="00455415">
      <w:pPr>
        <w:jc w:val="center"/>
        <w:rPr>
          <w:b/>
        </w:rPr>
      </w:pPr>
      <w:bookmarkStart w:id="0" w:name="OLE_LINK11"/>
      <w:proofErr w:type="gramStart"/>
      <w:r>
        <w:rPr>
          <w:b/>
          <w:bCs/>
        </w:rPr>
        <w:t>………………….</w:t>
      </w:r>
      <w:proofErr w:type="gramEnd"/>
      <w:r>
        <w:rPr>
          <w:b/>
          <w:bCs/>
        </w:rPr>
        <w:t xml:space="preserve"> İLKOKULU </w:t>
      </w:r>
      <w:r w:rsidR="00F32EEF">
        <w:rPr>
          <w:b/>
          <w:bCs/>
        </w:rPr>
        <w:t>MÜDÜRLÜĞÜNE</w:t>
      </w:r>
      <w:r>
        <w:rPr>
          <w:b/>
          <w:bCs/>
        </w:rPr>
        <w:br/>
        <w:t xml:space="preserve">                                                                                         </w:t>
      </w:r>
      <w:proofErr w:type="gramStart"/>
      <w:r>
        <w:rPr>
          <w:b/>
          <w:bCs/>
        </w:rPr>
        <w:t>……………………..</w:t>
      </w:r>
      <w:proofErr w:type="gramEnd"/>
    </w:p>
    <w:p w:rsidR="00AF486F" w:rsidRPr="0072195E" w:rsidRDefault="00AF486F" w:rsidP="001F7B9D">
      <w:pPr>
        <w:jc w:val="both"/>
        <w:rPr>
          <w:b/>
          <w:bCs/>
        </w:rPr>
      </w:pPr>
    </w:p>
    <w:p w:rsidR="0072195E" w:rsidRDefault="00FE045C" w:rsidP="001F7B9D">
      <w:pPr>
        <w:jc w:val="both"/>
      </w:pPr>
      <w:r>
        <w:rPr>
          <w:bCs/>
        </w:rPr>
        <w:t>2025-2026</w:t>
      </w:r>
      <w:r w:rsidR="00455415">
        <w:rPr>
          <w:bCs/>
        </w:rPr>
        <w:t xml:space="preserve"> </w:t>
      </w:r>
      <w:r w:rsidR="0072195E" w:rsidRPr="00C054DA">
        <w:rPr>
          <w:bCs/>
        </w:rPr>
        <w:t xml:space="preserve">Eğitim-Öğretim yılı </w:t>
      </w:r>
      <w:r w:rsidR="00455415">
        <w:rPr>
          <w:bCs/>
        </w:rPr>
        <w:t>1. Sınıflar</w:t>
      </w:r>
      <w:r w:rsidR="00455415" w:rsidRPr="00C054DA">
        <w:t xml:space="preserve"> </w:t>
      </w:r>
      <w:r w:rsidR="00455415">
        <w:rPr>
          <w:bCs/>
        </w:rPr>
        <w:t>sene s</w:t>
      </w:r>
      <w:r w:rsidR="00455415" w:rsidRPr="00C054DA">
        <w:rPr>
          <w:bCs/>
        </w:rPr>
        <w:t xml:space="preserve">onu zümre </w:t>
      </w:r>
      <w:r w:rsidR="0069417E" w:rsidRPr="00C054DA">
        <w:t xml:space="preserve">toplantısı </w:t>
      </w:r>
      <w:r w:rsidR="001609A2" w:rsidRPr="00C054DA">
        <w:rPr>
          <w:bCs/>
        </w:rPr>
        <w:t xml:space="preserve">30.06.2026 </w:t>
      </w:r>
      <w:r w:rsidR="0069417E" w:rsidRPr="00C054DA">
        <w:t xml:space="preserve"> tarihi </w:t>
      </w:r>
      <w:r w:rsidR="00455415">
        <w:rPr>
          <w:bCs/>
        </w:rPr>
        <w:t>12:0</w:t>
      </w:r>
      <w:r w:rsidR="001609A2" w:rsidRPr="00C054DA">
        <w:rPr>
          <w:bCs/>
        </w:rPr>
        <w:t>0</w:t>
      </w:r>
      <w:r w:rsidR="00455415">
        <w:rPr>
          <w:bCs/>
        </w:rPr>
        <w:t xml:space="preserve"> </w:t>
      </w:r>
      <w:r w:rsidR="0069417E" w:rsidRPr="00C054DA">
        <w:t>de</w:t>
      </w:r>
      <w:r w:rsidR="001F7D72">
        <w:t xml:space="preserve"> Zümre Başkanı</w:t>
      </w:r>
      <w:bookmarkStart w:id="1" w:name="OLE_LINK96"/>
      <w:proofErr w:type="gramStart"/>
      <w:r w:rsidR="001609A2" w:rsidRPr="00C054DA">
        <w:rPr>
          <w:bCs/>
        </w:rPr>
        <w:t>........................</w:t>
      </w:r>
      <w:bookmarkStart w:id="2" w:name="OLE_LINK97"/>
      <w:bookmarkEnd w:id="1"/>
      <w:proofErr w:type="gramEnd"/>
      <w:r w:rsidR="0069417E" w:rsidRPr="00C054DA">
        <w:t xml:space="preserve">başkanlığında </w:t>
      </w:r>
      <w:bookmarkEnd w:id="2"/>
      <w:r w:rsidR="0069417E" w:rsidRPr="00C054DA">
        <w:t xml:space="preserve">toplanacaktır. </w:t>
      </w:r>
      <w:r w:rsidR="003E6092" w:rsidRPr="00C054DA">
        <w:t>Toplantı yeri</w:t>
      </w:r>
      <w:r w:rsidR="00291F49" w:rsidRPr="00C054DA">
        <w:t xml:space="preserve"> olarak </w:t>
      </w:r>
      <w:r w:rsidR="00C73B9C" w:rsidRPr="00C054DA">
        <w:rPr>
          <w:bCs/>
        </w:rPr>
        <w:t>Öğretmenler Odası</w:t>
      </w:r>
      <w:r w:rsidR="00291F49" w:rsidRPr="00C054DA">
        <w:t xml:space="preserve"> belirlenmiştir. Gündem maddeleri aşağıda belirtilmiştir. </w:t>
      </w:r>
      <w:r w:rsidR="0069417E" w:rsidRPr="00C054DA">
        <w:t>Gereğini bilgilerinize arz ederim</w:t>
      </w:r>
      <w:r w:rsidR="0069417E" w:rsidRPr="0072195E">
        <w:t xml:space="preserve">. </w:t>
      </w:r>
    </w:p>
    <w:p w:rsidR="00FE045C" w:rsidRDefault="00FE045C" w:rsidP="001F7B9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CA5A98" w:rsidTr="00C25665">
        <w:tc>
          <w:tcPr>
            <w:tcW w:w="10490" w:type="dxa"/>
          </w:tcPr>
          <w:p w:rsidR="00CA5A98" w:rsidRPr="0072195E" w:rsidRDefault="00CA5A98" w:rsidP="001F7B9D">
            <w:pPr>
              <w:jc w:val="right"/>
              <w:rPr>
                <w:bCs/>
              </w:rPr>
            </w:pPr>
            <w:r w:rsidRPr="0072195E">
              <w:rPr>
                <w:bCs/>
              </w:rPr>
              <w:t>........................</w:t>
            </w:r>
          </w:p>
          <w:p w:rsidR="00CA5A98" w:rsidRDefault="00CA5A98" w:rsidP="001F7B9D">
            <w:pPr>
              <w:jc w:val="right"/>
            </w:pPr>
            <w:r>
              <w:t>Zümre Başkanı</w:t>
            </w:r>
          </w:p>
          <w:p w:rsidR="00CA5A98" w:rsidRDefault="00CA5A98" w:rsidP="001F7B9D">
            <w:pPr>
              <w:jc w:val="both"/>
            </w:pPr>
          </w:p>
        </w:tc>
      </w:tr>
    </w:tbl>
    <w:p w:rsidR="004A424C" w:rsidRPr="0072195E" w:rsidRDefault="004A424C" w:rsidP="001F7B9D">
      <w:pPr>
        <w:jc w:val="both"/>
        <w:rPr>
          <w:b/>
          <w:bCs/>
        </w:rPr>
      </w:pPr>
      <w:r w:rsidRPr="0072195E">
        <w:rPr>
          <w:b/>
          <w:bCs/>
        </w:rPr>
        <w:t>GÜNDEM MADDELERİ:</w:t>
      </w:r>
    </w:p>
    <w:p w:rsidR="004A424C" w:rsidRPr="0072195E" w:rsidRDefault="004A424C" w:rsidP="001F7B9D">
      <w:pPr>
        <w:pStyle w:val="ListeParagraf"/>
        <w:numPr>
          <w:ilvl w:val="0"/>
          <w:numId w:val="6"/>
        </w:numPr>
        <w:ind w:left="284" w:hanging="284"/>
        <w:jc w:val="both"/>
        <w:rPr>
          <w:b/>
          <w:bCs/>
        </w:rPr>
      </w:pPr>
      <w:r w:rsidRPr="0072195E">
        <w:t>Açılış ve yoklama,</w:t>
      </w:r>
    </w:p>
    <w:p w:rsidR="004A424C" w:rsidRPr="0072195E" w:rsidRDefault="004A424C" w:rsidP="001F7B9D">
      <w:pPr>
        <w:pStyle w:val="ListeParagraf"/>
        <w:numPr>
          <w:ilvl w:val="0"/>
          <w:numId w:val="6"/>
        </w:numPr>
        <w:ind w:left="284" w:hanging="284"/>
        <w:jc w:val="both"/>
        <w:rPr>
          <w:b/>
          <w:bCs/>
        </w:rPr>
      </w:pPr>
      <w:r w:rsidRPr="0072195E">
        <w:rPr>
          <w:rFonts w:eastAsiaTheme="minorHAnsi"/>
          <w:lang w:eastAsia="en-US"/>
        </w:rPr>
        <w:t xml:space="preserve">Planlamaların; eğitim ve öğretimle ilgili mevzuat, okulun kuruluş amacı ve ilgili alanın öğretim programına uygun yapılması, </w:t>
      </w:r>
    </w:p>
    <w:p w:rsidR="004A424C" w:rsidRPr="0072195E" w:rsidRDefault="004A424C" w:rsidP="001F7B9D">
      <w:pPr>
        <w:pStyle w:val="ListeParagraf"/>
        <w:numPr>
          <w:ilvl w:val="0"/>
          <w:numId w:val="6"/>
        </w:numPr>
        <w:ind w:left="284" w:hanging="284"/>
        <w:jc w:val="both"/>
        <w:rPr>
          <w:b/>
          <w:bCs/>
        </w:rPr>
      </w:pPr>
      <w:r w:rsidRPr="0072195E">
        <w:rPr>
          <w:rFonts w:eastAsiaTheme="minorHAnsi"/>
          <w:lang w:eastAsia="en-US"/>
        </w:rPr>
        <w:t>Atatürkçülükle ilgili konuların üzerinde durularak çalışmaların buna göre planlanması ileöğretim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4A424C" w:rsidRPr="0072195E" w:rsidRDefault="004A424C" w:rsidP="001F7B9D">
      <w:pPr>
        <w:pStyle w:val="ListeParagraf"/>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 xml:space="preserve">Derslerin işlenişinde uygulanacak öğretim yöntem ve tekniklerinin belirlenmesi, </w:t>
      </w:r>
      <w:r w:rsidRPr="0072195E">
        <w:rPr>
          <w:rFonts w:eastAsiaTheme="minorHAnsi"/>
          <w:lang w:eastAsia="en-US"/>
        </w:rPr>
        <w:t>öğretim programlarında yer alan okul temelli faaliyetlere yönelik planlamaların yapılması,</w:t>
      </w:r>
    </w:p>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Özel eğitim ihtiyacı olan öğrenciler için bireyselleştirilmiş eğitim programları (BEP) ile ders planlarının görüşülmesi, farklılaştırılmış uygulamalar kapsamında eğitim faaliyetlerinin zenginleştirilmiş öğrenme ve destekleme yaklaşımını kullanarak yürütülmesi,</w:t>
      </w:r>
    </w:p>
    <w:p w:rsidR="00E11AF1"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 xml:space="preserve">Öğretim alanı ile ilgili akademik ve bilimsel çalışmaların izlenmesi, teknolojik gelişmelerin takip edilmesi, müzakere edilmesi, uygulamalara yansıtılması, </w:t>
      </w:r>
      <w:bookmarkStart w:id="3" w:name="OLE_LINK28"/>
    </w:p>
    <w:p w:rsidR="00E11AF1" w:rsidRPr="0072195E" w:rsidRDefault="00E11AF1"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bookmarkEnd w:id="3"/>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 xml:space="preserve">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 </w:t>
      </w:r>
    </w:p>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72195E">
        <w:rPr>
          <w:rFonts w:eastAsiaTheme="minorHAnsi"/>
          <w:lang w:eastAsia="en-US"/>
        </w:rPr>
        <w:t>İş sağlığı ve güvenliği tedbirlerinin değerlendirilmesi,</w:t>
      </w:r>
    </w:p>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72195E">
        <w:rPr>
          <w:rFonts w:eastAsiaTheme="minorHAnsi"/>
          <w:lang w:eastAsia="en-US"/>
        </w:rPr>
        <w:t>Millî, manevi ve ahlaki değerlerin, örtük öğrenme yoluyla eğitim ve öğretim süreçlerinde etkin bir şekilde yürütülmesine yönelik çalışmaların planlanması, bu doğrultuda gerekli öğrenme ortamlarının oluşturulması,</w:t>
      </w:r>
    </w:p>
    <w:p w:rsidR="00CA5A98"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b/>
          <w:bCs/>
        </w:rPr>
      </w:pPr>
      <w:r w:rsidRPr="009D3A56">
        <w:rPr>
          <w:rFonts w:eastAsiaTheme="minorHAnsi"/>
          <w:lang w:eastAsia="en-US"/>
        </w:rPr>
        <w:t>Dilek ve temenniler</w:t>
      </w:r>
      <w:r w:rsidR="000F6E93" w:rsidRPr="009D3A56">
        <w:rPr>
          <w:b/>
          <w:bCs/>
        </w:rPr>
        <w:tab/>
      </w:r>
      <w:r w:rsidR="000F6E93" w:rsidRPr="009D3A56">
        <w:rPr>
          <w:b/>
          <w:bCs/>
        </w:rPr>
        <w:tab/>
      </w:r>
      <w:r w:rsidR="000F6E93" w:rsidRPr="009D3A56">
        <w:rPr>
          <w:b/>
          <w:bCs/>
        </w:rPr>
        <w:tab/>
      </w:r>
    </w:p>
    <w:p w:rsidR="004F59AE" w:rsidRPr="009D3A56" w:rsidRDefault="000F6E93" w:rsidP="001F7B9D">
      <w:pPr>
        <w:pStyle w:val="ListeParagraf"/>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b/>
          <w:bCs/>
        </w:rPr>
      </w:pPr>
      <w:r w:rsidRPr="009D3A56">
        <w:rPr>
          <w:b/>
          <w:bCs/>
        </w:rPr>
        <w:tab/>
      </w:r>
      <w:r w:rsidRPr="009D3A56">
        <w:rPr>
          <w:b/>
          <w:bCs/>
        </w:rPr>
        <w:tab/>
      </w:r>
      <w:r w:rsidRPr="009D3A56">
        <w:rPr>
          <w:b/>
          <w:bCs/>
        </w:rPr>
        <w:tab/>
      </w:r>
    </w:p>
    <w:p w:rsidR="00DD56EC" w:rsidRDefault="00DD56EC" w:rsidP="001F7B9D">
      <w:pPr>
        <w:jc w:val="both"/>
        <w:rPr>
          <w:b/>
          <w:bCs/>
        </w:rPr>
      </w:pPr>
    </w:p>
    <w:p w:rsidR="00264C9E" w:rsidRDefault="00264C9E" w:rsidP="001F7B9D">
      <w:pPr>
        <w:jc w:val="both"/>
        <w:rPr>
          <w:b/>
          <w:bCs/>
        </w:rPr>
      </w:pPr>
    </w:p>
    <w:p w:rsidR="00264C9E" w:rsidRDefault="00264C9E" w:rsidP="001F7B9D">
      <w:pPr>
        <w:jc w:val="both"/>
        <w:rPr>
          <w:b/>
          <w:bCs/>
        </w:rPr>
      </w:pPr>
    </w:p>
    <w:p w:rsidR="00264C9E" w:rsidRDefault="00264C9E" w:rsidP="001F7B9D">
      <w:pPr>
        <w:jc w:val="both"/>
        <w:rPr>
          <w:b/>
          <w:bCs/>
        </w:rPr>
      </w:pPr>
    </w:p>
    <w:p w:rsidR="00264C9E" w:rsidRDefault="00264C9E" w:rsidP="001F7B9D">
      <w:pPr>
        <w:jc w:val="both"/>
        <w:rPr>
          <w:b/>
          <w:bCs/>
        </w:rPr>
      </w:pPr>
    </w:p>
    <w:p w:rsidR="00264C9E" w:rsidRDefault="00264C9E" w:rsidP="001F7B9D">
      <w:pPr>
        <w:jc w:val="both"/>
        <w:rPr>
          <w:b/>
          <w:bCs/>
        </w:rPr>
      </w:pPr>
    </w:p>
    <w:p w:rsidR="00CA5A98" w:rsidRPr="00C054DA" w:rsidRDefault="00CA5A98" w:rsidP="001F7B9D">
      <w:pPr>
        <w:jc w:val="center"/>
        <w:rPr>
          <w:bCs/>
        </w:rPr>
      </w:pPr>
      <w:r w:rsidRPr="00C054DA">
        <w:t>OLUR</w:t>
      </w:r>
    </w:p>
    <w:p w:rsidR="00CA5A98" w:rsidRPr="00C054DA" w:rsidRDefault="00CA5A98" w:rsidP="001F7B9D">
      <w:pPr>
        <w:jc w:val="center"/>
      </w:pPr>
      <w:r w:rsidRPr="00C054DA">
        <w:rPr>
          <w:bCs/>
        </w:rPr>
        <w:t>30.06.2026</w:t>
      </w:r>
    </w:p>
    <w:p w:rsidR="00CA5A98" w:rsidRPr="00C054DA" w:rsidRDefault="00CA5A98" w:rsidP="001F7B9D">
      <w:pPr>
        <w:jc w:val="center"/>
      </w:pPr>
    </w:p>
    <w:p w:rsidR="00CA5A98" w:rsidRPr="00C054DA" w:rsidRDefault="00CA5A98" w:rsidP="001F7B9D">
      <w:pPr>
        <w:jc w:val="center"/>
        <w:rPr>
          <w:bCs/>
        </w:rPr>
      </w:pPr>
      <w:r w:rsidRPr="00C054DA">
        <w:rPr>
          <w:bCs/>
        </w:rPr>
        <w:t>........................</w:t>
      </w:r>
    </w:p>
    <w:p w:rsidR="003E6092" w:rsidRDefault="00CA5A98" w:rsidP="00945572">
      <w:pPr>
        <w:jc w:val="center"/>
      </w:pPr>
      <w:r w:rsidRPr="00C054DA">
        <w:t>Okul Müdürü</w:t>
      </w:r>
    </w:p>
    <w:p w:rsidR="00945572" w:rsidRDefault="00945572" w:rsidP="00945572">
      <w:pPr>
        <w:jc w:val="center"/>
        <w:rPr>
          <w:b/>
          <w:bCs/>
        </w:rPr>
      </w:pPr>
    </w:p>
    <w:bookmarkEnd w:id="0"/>
    <w:p w:rsidR="00F54312" w:rsidRDefault="00F54312">
      <w:pPr>
        <w:rPr>
          <w:b/>
          <w:bCs/>
        </w:rPr>
      </w:pPr>
      <w:r>
        <w:rPr>
          <w:b/>
          <w:bCs/>
        </w:rPr>
        <w:br w:type="page"/>
      </w:r>
    </w:p>
    <w:p w:rsidR="00E713B8" w:rsidRDefault="00FE045C" w:rsidP="001F7B9D">
      <w:pPr>
        <w:jc w:val="center"/>
        <w:rPr>
          <w:b/>
          <w:bCs/>
        </w:rPr>
      </w:pPr>
      <w:r>
        <w:rPr>
          <w:b/>
          <w:bCs/>
        </w:rPr>
        <w:lastRenderedPageBreak/>
        <w:t>2025-2026</w:t>
      </w:r>
      <w:r w:rsidR="00F32EEF">
        <w:rPr>
          <w:b/>
          <w:bCs/>
        </w:rPr>
        <w:t>EĞİTİM-ÖĞRETİM YILI</w:t>
      </w:r>
    </w:p>
    <w:p w:rsidR="00C61B6B" w:rsidRDefault="00FE045C" w:rsidP="001F7B9D">
      <w:pPr>
        <w:jc w:val="center"/>
        <w:rPr>
          <w:b/>
          <w:bCs/>
        </w:rPr>
      </w:pPr>
      <w:r>
        <w:rPr>
          <w:b/>
          <w:bCs/>
        </w:rPr>
        <w:t>1. SINIFLAR</w:t>
      </w:r>
      <w:r w:rsidR="008949DF">
        <w:rPr>
          <w:b/>
          <w:bCs/>
        </w:rPr>
        <w:t xml:space="preserve"> </w:t>
      </w:r>
      <w:r w:rsidR="001609A2" w:rsidRPr="0072195E">
        <w:rPr>
          <w:b/>
          <w:bCs/>
        </w:rPr>
        <w:t>SENE SONU ZÜMRE</w:t>
      </w:r>
      <w:r w:rsidR="008949DF">
        <w:rPr>
          <w:b/>
          <w:bCs/>
        </w:rPr>
        <w:t xml:space="preserve"> </w:t>
      </w:r>
      <w:r w:rsidR="00F32EEF">
        <w:rPr>
          <w:b/>
          <w:bCs/>
        </w:rPr>
        <w:t>TOPLANTI</w:t>
      </w:r>
      <w:r w:rsidR="008949DF">
        <w:rPr>
          <w:b/>
          <w:bCs/>
        </w:rPr>
        <w:t>SI</w:t>
      </w:r>
    </w:p>
    <w:p w:rsidR="00D243F6" w:rsidRPr="0072195E" w:rsidRDefault="00D243F6" w:rsidP="001F7B9D">
      <w:pPr>
        <w:jc w:val="center"/>
        <w:rPr>
          <w:b/>
          <w:bCs/>
        </w:rPr>
      </w:pPr>
    </w:p>
    <w:tbl>
      <w:tblPr>
        <w:tblStyle w:val="TabloKlavuzu"/>
        <w:tblW w:w="9640" w:type="dxa"/>
        <w:tblInd w:w="-147" w:type="dxa"/>
        <w:tblLook w:val="04A0"/>
      </w:tblPr>
      <w:tblGrid>
        <w:gridCol w:w="2977"/>
        <w:gridCol w:w="6663"/>
      </w:tblGrid>
      <w:tr w:rsidR="00D243F6" w:rsidTr="00D243F6">
        <w:tc>
          <w:tcPr>
            <w:tcW w:w="2977" w:type="dxa"/>
          </w:tcPr>
          <w:p w:rsidR="00D243F6" w:rsidRDefault="00D243F6" w:rsidP="00D243F6">
            <w:pPr>
              <w:jc w:val="both"/>
              <w:rPr>
                <w:b/>
                <w:bCs/>
              </w:rPr>
            </w:pPr>
            <w:bookmarkStart w:id="4" w:name="OLE_LINK85"/>
            <w:bookmarkStart w:id="5" w:name="OLE_LINK98"/>
            <w:r w:rsidRPr="0072195E">
              <w:rPr>
                <w:b/>
                <w:bCs/>
              </w:rPr>
              <w:t>Toplantı No</w:t>
            </w:r>
            <w:r w:rsidRPr="0072195E">
              <w:rPr>
                <w:b/>
                <w:bCs/>
              </w:rPr>
              <w:tab/>
            </w:r>
            <w:r w:rsidRPr="0072195E">
              <w:rPr>
                <w:b/>
                <w:bCs/>
              </w:rPr>
              <w:tab/>
            </w:r>
            <w:bookmarkEnd w:id="4"/>
          </w:p>
        </w:tc>
        <w:tc>
          <w:tcPr>
            <w:tcW w:w="6663" w:type="dxa"/>
          </w:tcPr>
          <w:p w:rsidR="00D243F6" w:rsidRDefault="00D243F6" w:rsidP="001F7B9D">
            <w:pPr>
              <w:jc w:val="both"/>
              <w:rPr>
                <w:b/>
                <w:bCs/>
              </w:rPr>
            </w:pPr>
            <w:r w:rsidRPr="00C054DA">
              <w:rPr>
                <w:bCs/>
              </w:rPr>
              <w:t>3</w:t>
            </w:r>
          </w:p>
        </w:tc>
      </w:tr>
      <w:tr w:rsidR="00D243F6" w:rsidTr="00D243F6">
        <w:tc>
          <w:tcPr>
            <w:tcW w:w="2977" w:type="dxa"/>
          </w:tcPr>
          <w:p w:rsidR="00D243F6" w:rsidRDefault="00D243F6" w:rsidP="00D243F6">
            <w:pPr>
              <w:jc w:val="both"/>
              <w:rPr>
                <w:b/>
                <w:bCs/>
              </w:rPr>
            </w:pPr>
            <w:r>
              <w:rPr>
                <w:b/>
                <w:bCs/>
              </w:rPr>
              <w:t>Tarih</w:t>
            </w:r>
            <w:r>
              <w:rPr>
                <w:b/>
                <w:bCs/>
              </w:rPr>
              <w:tab/>
            </w:r>
            <w:r w:rsidRPr="0072195E">
              <w:rPr>
                <w:b/>
                <w:bCs/>
              </w:rPr>
              <w:tab/>
            </w:r>
            <w:r w:rsidRPr="0072195E">
              <w:rPr>
                <w:b/>
                <w:bCs/>
              </w:rPr>
              <w:tab/>
            </w:r>
          </w:p>
        </w:tc>
        <w:tc>
          <w:tcPr>
            <w:tcW w:w="6663" w:type="dxa"/>
          </w:tcPr>
          <w:p w:rsidR="00D243F6" w:rsidRDefault="00D243F6" w:rsidP="001F7B9D">
            <w:pPr>
              <w:jc w:val="both"/>
              <w:rPr>
                <w:b/>
                <w:bCs/>
              </w:rPr>
            </w:pPr>
            <w:r w:rsidRPr="00C054DA">
              <w:rPr>
                <w:bCs/>
              </w:rPr>
              <w:t>30.06.2026</w:t>
            </w:r>
          </w:p>
        </w:tc>
      </w:tr>
      <w:tr w:rsidR="00D243F6" w:rsidTr="00D243F6">
        <w:tc>
          <w:tcPr>
            <w:tcW w:w="2977" w:type="dxa"/>
          </w:tcPr>
          <w:p w:rsidR="00D243F6" w:rsidRDefault="00D243F6" w:rsidP="00D243F6">
            <w:pPr>
              <w:jc w:val="both"/>
              <w:rPr>
                <w:b/>
                <w:bCs/>
              </w:rPr>
            </w:pPr>
            <w:r w:rsidRPr="0072195E">
              <w:rPr>
                <w:b/>
                <w:bCs/>
              </w:rPr>
              <w:t>Toplantı Saati</w:t>
            </w:r>
            <w:r w:rsidRPr="0072195E">
              <w:rPr>
                <w:b/>
                <w:bCs/>
              </w:rPr>
              <w:tab/>
            </w:r>
          </w:p>
        </w:tc>
        <w:tc>
          <w:tcPr>
            <w:tcW w:w="6663" w:type="dxa"/>
          </w:tcPr>
          <w:p w:rsidR="00D243F6" w:rsidRDefault="008949DF" w:rsidP="001F7B9D">
            <w:pPr>
              <w:jc w:val="both"/>
              <w:rPr>
                <w:b/>
                <w:bCs/>
              </w:rPr>
            </w:pPr>
            <w:r>
              <w:rPr>
                <w:bCs/>
              </w:rPr>
              <w:t>12.00</w:t>
            </w:r>
          </w:p>
        </w:tc>
      </w:tr>
      <w:tr w:rsidR="00D243F6" w:rsidTr="00D243F6">
        <w:tc>
          <w:tcPr>
            <w:tcW w:w="2977" w:type="dxa"/>
          </w:tcPr>
          <w:p w:rsidR="00D243F6" w:rsidRDefault="00D243F6" w:rsidP="00D243F6">
            <w:pPr>
              <w:jc w:val="both"/>
              <w:rPr>
                <w:b/>
                <w:bCs/>
              </w:rPr>
            </w:pPr>
            <w:r>
              <w:rPr>
                <w:b/>
                <w:bCs/>
              </w:rPr>
              <w:t>Yer</w:t>
            </w:r>
            <w:r w:rsidRPr="0072195E">
              <w:rPr>
                <w:b/>
                <w:bCs/>
              </w:rPr>
              <w:tab/>
            </w:r>
          </w:p>
        </w:tc>
        <w:tc>
          <w:tcPr>
            <w:tcW w:w="6663" w:type="dxa"/>
          </w:tcPr>
          <w:p w:rsidR="00D243F6" w:rsidRDefault="00D243F6" w:rsidP="001F7B9D">
            <w:pPr>
              <w:jc w:val="both"/>
              <w:rPr>
                <w:b/>
                <w:bCs/>
              </w:rPr>
            </w:pPr>
            <w:r w:rsidRPr="00C054DA">
              <w:rPr>
                <w:bCs/>
              </w:rPr>
              <w:t>Öğretmenler Odası</w:t>
            </w:r>
          </w:p>
        </w:tc>
      </w:tr>
      <w:tr w:rsidR="00D243F6" w:rsidTr="00D243F6">
        <w:tc>
          <w:tcPr>
            <w:tcW w:w="2977" w:type="dxa"/>
          </w:tcPr>
          <w:p w:rsidR="00D243F6" w:rsidRDefault="00D243F6" w:rsidP="00D243F6">
            <w:pPr>
              <w:jc w:val="both"/>
              <w:rPr>
                <w:b/>
                <w:bCs/>
              </w:rPr>
            </w:pPr>
            <w:r>
              <w:rPr>
                <w:b/>
                <w:bCs/>
              </w:rPr>
              <w:t xml:space="preserve">Toplantıya </w:t>
            </w:r>
            <w:r w:rsidRPr="0072195E">
              <w:rPr>
                <w:b/>
                <w:bCs/>
              </w:rPr>
              <w:t>Katılanlar</w:t>
            </w:r>
          </w:p>
        </w:tc>
        <w:tc>
          <w:tcPr>
            <w:tcW w:w="6663" w:type="dxa"/>
          </w:tcPr>
          <w:p w:rsidR="00D243F6" w:rsidRDefault="008949DF" w:rsidP="001F7B9D">
            <w:pPr>
              <w:jc w:val="both"/>
              <w:rPr>
                <w:b/>
                <w:bCs/>
              </w:rPr>
            </w:pPr>
            <w:proofErr w:type="gramStart"/>
            <w:r>
              <w:rPr>
                <w:bCs/>
              </w:rPr>
              <w:t>…………………..</w:t>
            </w:r>
            <w:proofErr w:type="gramEnd"/>
          </w:p>
        </w:tc>
      </w:tr>
    </w:tbl>
    <w:p w:rsidR="00D243F6" w:rsidRDefault="00D243F6" w:rsidP="001F7B9D">
      <w:pPr>
        <w:jc w:val="both"/>
        <w:rPr>
          <w:b/>
          <w:bCs/>
        </w:rPr>
      </w:pPr>
    </w:p>
    <w:p w:rsidR="00C7010E" w:rsidRPr="0072195E" w:rsidRDefault="00C7010E" w:rsidP="001F7B9D">
      <w:pPr>
        <w:jc w:val="both"/>
        <w:rPr>
          <w:b/>
          <w:bCs/>
        </w:rPr>
      </w:pPr>
      <w:r w:rsidRPr="0072195E">
        <w:rPr>
          <w:b/>
          <w:bCs/>
        </w:rPr>
        <w:t>GÜNDEM MADDELERİ:</w:t>
      </w:r>
    </w:p>
    <w:p w:rsidR="007B52CC" w:rsidRPr="0072195E" w:rsidRDefault="00C7010E" w:rsidP="001F7B9D">
      <w:pPr>
        <w:pStyle w:val="ListeParagraf"/>
        <w:numPr>
          <w:ilvl w:val="0"/>
          <w:numId w:val="9"/>
        </w:numPr>
        <w:ind w:left="284" w:hanging="284"/>
        <w:jc w:val="both"/>
        <w:rPr>
          <w:b/>
          <w:bCs/>
        </w:rPr>
      </w:pPr>
      <w:bookmarkStart w:id="6" w:name="OLE_LINK24"/>
      <w:r w:rsidRPr="0072195E">
        <w:t>Açılış ve yoklama</w:t>
      </w:r>
      <w:r w:rsidR="000E7D7A" w:rsidRPr="0072195E">
        <w:t>,</w:t>
      </w:r>
    </w:p>
    <w:p w:rsidR="00312619" w:rsidRPr="0072195E" w:rsidRDefault="007B52CC" w:rsidP="001F7B9D">
      <w:pPr>
        <w:pStyle w:val="ListeParagraf"/>
        <w:numPr>
          <w:ilvl w:val="0"/>
          <w:numId w:val="9"/>
        </w:numPr>
        <w:ind w:left="284" w:hanging="284"/>
        <w:jc w:val="both"/>
        <w:rPr>
          <w:b/>
          <w:bCs/>
        </w:rPr>
      </w:pPr>
      <w:r w:rsidRPr="0072195E">
        <w:rPr>
          <w:rFonts w:eastAsiaTheme="minorHAnsi"/>
          <w:lang w:eastAsia="en-US"/>
        </w:rPr>
        <w:t>Planlamaların; eğitim ve öğretimle ilgili mevzuat, okulun kuruluş amacı ve ilgili alanın öğretim programına uygun yapılması,</w:t>
      </w:r>
    </w:p>
    <w:p w:rsidR="00312619" w:rsidRPr="0072195E" w:rsidRDefault="00312619" w:rsidP="001F7B9D">
      <w:pPr>
        <w:pStyle w:val="ListeParagraf"/>
        <w:numPr>
          <w:ilvl w:val="0"/>
          <w:numId w:val="9"/>
        </w:numPr>
        <w:ind w:left="284" w:hanging="284"/>
        <w:jc w:val="both"/>
        <w:rPr>
          <w:b/>
          <w:bCs/>
        </w:rPr>
      </w:pPr>
      <w:bookmarkStart w:id="7" w:name="OLE_LINK1"/>
      <w:r w:rsidRPr="0072195E">
        <w:rPr>
          <w:rFonts w:eastAsiaTheme="minorHAnsi"/>
          <w:lang w:eastAsia="en-US"/>
        </w:rPr>
        <w:t>Atatürkçülükle ilgili konuların üzerinde durularak çalışmaların buna göre planlanması ileöğretim programlarının incelenmesi, programların çevre özellikleri de dikkate alınarak amacına ve içeriğine uygun olarak uygulanması, yıllık plan ve ders planlarının hazırlanması ve uygulanmasında konu ve kazanım ağırlıklarının dikkate alınması,</w:t>
      </w:r>
    </w:p>
    <w:bookmarkEnd w:id="7"/>
    <w:p w:rsidR="000E7D7A" w:rsidRPr="0072195E" w:rsidRDefault="000E7D7A" w:rsidP="001F7B9D">
      <w:pPr>
        <w:pStyle w:val="ListeParagraf"/>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 xml:space="preserve">Derslerin işlenişinde uygulanacak öğretim yöntem ve tekniklerinin belirlenmesi, </w:t>
      </w:r>
      <w:bookmarkStart w:id="8" w:name="OLE_LINK45"/>
      <w:r w:rsidRPr="0072195E">
        <w:rPr>
          <w:rFonts w:eastAsiaTheme="minorHAnsi"/>
          <w:lang w:eastAsia="en-US"/>
        </w:rPr>
        <w:t>öğretim programlarında yer alan okul temelli faaliyetlere yönelik planlamaların yapılması,</w:t>
      </w:r>
    </w:p>
    <w:bookmarkEnd w:id="8"/>
    <w:p w:rsidR="000E7D7A" w:rsidRPr="0072195E" w:rsidRDefault="000E7D7A"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Özel eğitim ihtiyacı olan öğrenciler için bireyselleştirilmiş eğitim programları (BEP) ile ders planlarının görüşülmesi, farklılaştırılmış uygulamalar kapsamında eğitim faaliyetlerinin zenginleştirilmiş öğrenme ve destekleme yaklaşımını kullanarak yürütülmesi,</w:t>
      </w:r>
    </w:p>
    <w:p w:rsidR="00E11AF1" w:rsidRPr="0072195E" w:rsidRDefault="004443A8"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Öğretim alanı ile ilgili akademik ve bilimsel çalışmaların izlenmesi, teknolojik gelişmelerin takip edilmesi, müzakere edilmesi, uygulamalara yansıtılması,</w:t>
      </w:r>
    </w:p>
    <w:p w:rsidR="00E11AF1" w:rsidRPr="0072195E" w:rsidRDefault="00E11AF1"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bookmarkStart w:id="9" w:name="OLE_LINK34"/>
      <w:r w:rsidRPr="0072195E">
        <w:rPr>
          <w:rFonts w:eastAsiaTheme="minorHAnsi"/>
          <w:lang w:eastAsia="en-U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bookmarkEnd w:id="9"/>
    <w:p w:rsidR="004A424C" w:rsidRPr="0072195E" w:rsidRDefault="004443A8"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rsidR="004A424C" w:rsidRPr="0072195E" w:rsidRDefault="00FD042A"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bookmarkStart w:id="10" w:name="OLE_LINK26"/>
      <w:r w:rsidRPr="0072195E">
        <w:rPr>
          <w:rFonts w:eastAsiaTheme="minorHAnsi"/>
          <w:lang w:eastAsia="en-US"/>
        </w:rPr>
        <w:t>İş sağlığı ve güvenliği tedbirlerinin değerlendirilmesi,</w:t>
      </w:r>
    </w:p>
    <w:bookmarkEnd w:id="10"/>
    <w:p w:rsidR="004A424C" w:rsidRPr="0072195E" w:rsidRDefault="005E660C"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72195E">
        <w:rPr>
          <w:rFonts w:eastAsiaTheme="minorHAnsi"/>
          <w:lang w:eastAsia="en-US"/>
        </w:rPr>
        <w:t>Millî, manevi ve ahlaki değerlerin, örtük öğrenme yoluyla eğitim ve öğretim süreçlerinde etkin bir şekilde yürütülmesine yönelik çalışmaların planlanması, bu doğrultuda gerekli öğrenme ortamlarının oluşturulması,</w:t>
      </w:r>
      <w:bookmarkStart w:id="11" w:name="OLE_LINK40"/>
    </w:p>
    <w:bookmarkEnd w:id="11"/>
    <w:p w:rsidR="00DD56EC" w:rsidRPr="00D243F6" w:rsidRDefault="005E660C" w:rsidP="00F21401">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D243F6">
        <w:rPr>
          <w:rFonts w:eastAsiaTheme="minorHAnsi"/>
          <w:lang w:eastAsia="en-US"/>
        </w:rPr>
        <w:t>Dilek ve temenniler</w:t>
      </w:r>
      <w:bookmarkEnd w:id="5"/>
    </w:p>
    <w:p w:rsidR="009D3A56" w:rsidRDefault="009D3A56" w:rsidP="001F7B9D">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54312" w:rsidRDefault="00F54312">
      <w:pPr>
        <w:rPr>
          <w:rFonts w:eastAsiaTheme="minorHAnsi"/>
          <w:lang w:eastAsia="en-US"/>
        </w:rPr>
      </w:pPr>
      <w:bookmarkStart w:id="12" w:name="OLE_LINK82"/>
      <w:bookmarkStart w:id="13" w:name="OLE_LINK76"/>
      <w:bookmarkEnd w:id="6"/>
      <w:r>
        <w:rPr>
          <w:rFonts w:eastAsiaTheme="minorHAnsi"/>
          <w:lang w:eastAsia="en-US"/>
        </w:rPr>
        <w:br w:type="page"/>
      </w:r>
    </w:p>
    <w:p w:rsidR="00442024" w:rsidRDefault="005E660C" w:rsidP="00FE045C">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b/>
          <w:bCs/>
          <w:sz w:val="28"/>
          <w:szCs w:val="28"/>
          <w:lang w:eastAsia="en-US"/>
        </w:rPr>
      </w:pPr>
      <w:r w:rsidRPr="0072195E">
        <w:rPr>
          <w:rFonts w:eastAsiaTheme="minorHAnsi"/>
          <w:b/>
          <w:bCs/>
          <w:sz w:val="28"/>
          <w:szCs w:val="28"/>
          <w:lang w:eastAsia="en-US"/>
        </w:rPr>
        <w:lastRenderedPageBreak/>
        <w:t>GÜNDEM MADDELERİNİN GÖRÜŞÜLMESİ</w:t>
      </w:r>
      <w:bookmarkStart w:id="14" w:name="OLE_LINK89"/>
      <w:bookmarkEnd w:id="12"/>
    </w:p>
    <w:p w:rsidR="00C25665" w:rsidRPr="0072195E" w:rsidRDefault="00C25665" w:rsidP="00FE045C">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b/>
          <w:bCs/>
          <w:sz w:val="28"/>
          <w:szCs w:val="28"/>
          <w:lang w:eastAsia="en-US"/>
        </w:rPr>
      </w:pPr>
    </w:p>
    <w:p w:rsidR="006707D7" w:rsidRPr="00232346" w:rsidRDefault="00B067CF" w:rsidP="001F7B9D">
      <w:pPr>
        <w:pStyle w:val="ListeParagraf"/>
        <w:numPr>
          <w:ilvl w:val="0"/>
          <w:numId w:val="4"/>
        </w:numPr>
        <w:ind w:left="284" w:hanging="284"/>
        <w:jc w:val="both"/>
        <w:rPr>
          <w:bCs/>
        </w:rPr>
      </w:pPr>
      <w:bookmarkStart w:id="15" w:name="OLE_LINK33"/>
      <w:bookmarkStart w:id="16" w:name="OLE_LINK46"/>
      <w:bookmarkStart w:id="17" w:name="OLE_LINK81"/>
      <w:r w:rsidRPr="00232346">
        <w:rPr>
          <w:bCs/>
        </w:rPr>
        <w:t>Okulumuz</w:t>
      </w:r>
      <w:r w:rsidR="000B59CD" w:rsidRPr="00232346">
        <w:rPr>
          <w:bCs/>
        </w:rPr>
        <w:t xml:space="preserve"> </w:t>
      </w:r>
      <w:r w:rsidR="000B59CD">
        <w:rPr>
          <w:bCs/>
        </w:rPr>
        <w:t xml:space="preserve">1. Sınıflar </w:t>
      </w:r>
      <w:r w:rsidR="006707D7" w:rsidRPr="00232346">
        <w:t xml:space="preserve">Zümresi, </w:t>
      </w:r>
      <w:bookmarkStart w:id="18" w:name="OLE_LINK32"/>
      <w:proofErr w:type="gramStart"/>
      <w:r w:rsidR="001609A2" w:rsidRPr="00232346">
        <w:rPr>
          <w:bCs/>
        </w:rPr>
        <w:t>........................</w:t>
      </w:r>
      <w:bookmarkEnd w:id="18"/>
      <w:proofErr w:type="gramEnd"/>
      <w:r w:rsidR="006707D7" w:rsidRPr="00232346">
        <w:t xml:space="preserve">başkanlığında </w:t>
      </w:r>
      <w:r w:rsidR="001609A2" w:rsidRPr="00232346">
        <w:rPr>
          <w:bCs/>
        </w:rPr>
        <w:t xml:space="preserve">30.06.2026 </w:t>
      </w:r>
      <w:r w:rsidR="006707D7" w:rsidRPr="00232346">
        <w:t xml:space="preserve">tarihinde </w:t>
      </w:r>
      <w:r w:rsidR="000B59CD">
        <w:rPr>
          <w:bCs/>
        </w:rPr>
        <w:t>12.00</w:t>
      </w:r>
      <w:r w:rsidR="001609A2" w:rsidRPr="00232346">
        <w:rPr>
          <w:bCs/>
        </w:rPr>
        <w:t xml:space="preserve"> </w:t>
      </w:r>
      <w:r w:rsidR="000B59CD">
        <w:t>de</w:t>
      </w:r>
      <w:r w:rsidR="006707D7" w:rsidRPr="00232346">
        <w:t xml:space="preserve"> bir araya geldi. </w:t>
      </w:r>
      <w:r w:rsidR="00C73B9C" w:rsidRPr="00232346">
        <w:t>Toplantı yeri</w:t>
      </w:r>
      <w:r w:rsidR="006707D7" w:rsidRPr="00232346">
        <w:t xml:space="preserve"> olarak </w:t>
      </w:r>
      <w:r w:rsidR="00C73B9C" w:rsidRPr="00232346">
        <w:rPr>
          <w:bCs/>
        </w:rPr>
        <w:t>Öğretmenler Odası</w:t>
      </w:r>
      <w:r w:rsidR="000B59CD">
        <w:rPr>
          <w:bCs/>
        </w:rPr>
        <w:t xml:space="preserve"> </w:t>
      </w:r>
      <w:r w:rsidR="006707D7" w:rsidRPr="00232346">
        <w:t xml:space="preserve">belirlendi. Açılış konuşmasında </w:t>
      </w:r>
      <w:proofErr w:type="gramStart"/>
      <w:r w:rsidR="001609A2" w:rsidRPr="00232346">
        <w:rPr>
          <w:bCs/>
        </w:rPr>
        <w:t>........................</w:t>
      </w:r>
      <w:r w:rsidR="006707D7" w:rsidRPr="00232346">
        <w:t>,</w:t>
      </w:r>
      <w:proofErr w:type="gramEnd"/>
      <w:r w:rsidR="006707D7" w:rsidRPr="00232346">
        <w:t xml:space="preserve"> </w:t>
      </w:r>
      <w:r w:rsidR="00C45592">
        <w:t>2025-2026</w:t>
      </w:r>
      <w:r w:rsidR="006707D7" w:rsidRPr="00232346">
        <w:t>eğitim-öğretim yılının ülkemiz, okulumuz ve öğrencilerimize hayırlı olmasını diledi.</w:t>
      </w:r>
      <w:bookmarkStart w:id="19" w:name="OLE_LINK36"/>
      <w:r w:rsidR="006707D7" w:rsidRPr="00232346">
        <w:t>Gündem maddeleri okunup katılımcıların görüş ve önerileri alındıktan sonra gündem</w:t>
      </w:r>
      <w:r w:rsidR="008454CC" w:rsidRPr="00232346">
        <w:t xml:space="preserve"> maddeleri</w:t>
      </w:r>
      <w:r w:rsidR="000B59CD">
        <w:t xml:space="preserve"> </w:t>
      </w:r>
      <w:r w:rsidR="008454CC" w:rsidRPr="00232346">
        <w:t>g</w:t>
      </w:r>
      <w:r w:rsidR="006707D7" w:rsidRPr="00232346">
        <w:t>örüşülme</w:t>
      </w:r>
      <w:r w:rsidR="008454CC" w:rsidRPr="00232346">
        <w:t>ye başladı</w:t>
      </w:r>
      <w:r w:rsidR="006707D7" w:rsidRPr="00232346">
        <w:t>.</w:t>
      </w:r>
      <w:bookmarkEnd w:id="19"/>
    </w:p>
    <w:bookmarkEnd w:id="15"/>
    <w:p w:rsidR="00442024" w:rsidRPr="00232346" w:rsidRDefault="00442024" w:rsidP="001F7B9D">
      <w:pPr>
        <w:pStyle w:val="ListeParagraf"/>
        <w:ind w:left="284"/>
        <w:jc w:val="both"/>
      </w:pPr>
    </w:p>
    <w:p w:rsidR="000C3FA5" w:rsidRPr="00232346" w:rsidRDefault="000B59CD" w:rsidP="001F7B9D">
      <w:pPr>
        <w:pStyle w:val="ListeParagraf"/>
        <w:numPr>
          <w:ilvl w:val="0"/>
          <w:numId w:val="4"/>
        </w:numPr>
        <w:ind w:left="284" w:hanging="284"/>
        <w:jc w:val="both"/>
        <w:rPr>
          <w:bCs/>
        </w:rPr>
      </w:pPr>
      <w:bookmarkStart w:id="20" w:name="OLE_LINK42"/>
      <w:r>
        <w:rPr>
          <w:bCs/>
        </w:rPr>
        <w:t>1. Sınıflar</w:t>
      </w:r>
      <w:r>
        <w:t xml:space="preserve"> </w:t>
      </w:r>
      <w:r w:rsidR="002F765E" w:rsidRPr="00232346">
        <w:t>k</w:t>
      </w:r>
      <w:r w:rsidR="00DF6E4C" w:rsidRPr="00232346">
        <w:t xml:space="preserve">apsamında </w:t>
      </w:r>
      <w:bookmarkEnd w:id="20"/>
      <w:r w:rsidR="00DF6E4C" w:rsidRPr="00232346">
        <w:t xml:space="preserve">yapılacak tüm planlamaların, </w:t>
      </w:r>
      <w:bookmarkStart w:id="21" w:name="OLE_LINK87"/>
      <w:r w:rsidR="00605E31">
        <w:rPr>
          <w:bCs/>
        </w:rPr>
        <w:t xml:space="preserve">Türkiye Yüzyılı </w:t>
      </w:r>
      <w:proofErr w:type="gramStart"/>
      <w:r w:rsidR="00605E31">
        <w:rPr>
          <w:bCs/>
        </w:rPr>
        <w:t>Maarif</w:t>
      </w:r>
      <w:r>
        <w:rPr>
          <w:bCs/>
        </w:rPr>
        <w:t xml:space="preserve"> </w:t>
      </w:r>
      <w:r w:rsidR="00605E31">
        <w:rPr>
          <w:bCs/>
        </w:rPr>
        <w:t xml:space="preserve"> Modeli</w:t>
      </w:r>
      <w:bookmarkEnd w:id="21"/>
      <w:proofErr w:type="gramEnd"/>
      <w:r>
        <w:rPr>
          <w:bCs/>
        </w:rPr>
        <w:t xml:space="preserve"> </w:t>
      </w:r>
      <w:r w:rsidR="00DF6E4C" w:rsidRPr="00232346">
        <w:t>ile uyumlu olmasının önem</w:t>
      </w:r>
      <w:r w:rsidR="002F765E" w:rsidRPr="00232346">
        <w:t>i üzerinde duruldu</w:t>
      </w:r>
      <w:r w:rsidR="00DF6E4C" w:rsidRPr="00232346">
        <w:t xml:space="preserve">. </w:t>
      </w:r>
    </w:p>
    <w:p w:rsidR="00312619" w:rsidRPr="00232346" w:rsidRDefault="00312619" w:rsidP="001F7B9D">
      <w:pPr>
        <w:pStyle w:val="ListeParagraf"/>
        <w:jc w:val="both"/>
        <w:rPr>
          <w:bCs/>
        </w:rPr>
      </w:pPr>
    </w:p>
    <w:p w:rsidR="00312619" w:rsidRPr="00232346" w:rsidRDefault="00605E31" w:rsidP="001F7B9D">
      <w:pPr>
        <w:pStyle w:val="ListeParagraf"/>
        <w:numPr>
          <w:ilvl w:val="0"/>
          <w:numId w:val="4"/>
        </w:numPr>
        <w:ind w:left="284" w:hanging="284"/>
        <w:jc w:val="both"/>
        <w:rPr>
          <w:bCs/>
        </w:rPr>
      </w:pPr>
      <w:r>
        <w:rPr>
          <w:bCs/>
        </w:rPr>
        <w:t>Türkiye Yüzyılı Maarif Modeli</w:t>
      </w:r>
      <w:r w:rsidR="000B59CD">
        <w:rPr>
          <w:bCs/>
        </w:rPr>
        <w:t xml:space="preserve"> </w:t>
      </w:r>
      <w:r w:rsidR="000016AD" w:rsidRPr="00232346">
        <w:t>tekrar gözden geçirilmiştir. Planlar uygulanırken konu ve kazanım ağırlıklarının dikkate alınması gerektiği belirtildi. Plan ve uygulamalarda Atatürkçülükle ilgili konuların da üzerinde durulması gerektiği vurgulandı.</w:t>
      </w:r>
      <w:r w:rsidR="000B59CD">
        <w:br/>
      </w:r>
    </w:p>
    <w:p w:rsidR="00672CAA" w:rsidRDefault="000B59CD" w:rsidP="001F7B9D">
      <w:pPr>
        <w:pStyle w:val="ListeParagraf"/>
        <w:numPr>
          <w:ilvl w:val="0"/>
          <w:numId w:val="4"/>
        </w:numPr>
        <w:ind w:left="284" w:hanging="284"/>
        <w:jc w:val="both"/>
      </w:pPr>
      <w:r>
        <w:t>Dersler</w:t>
      </w:r>
      <w:r w:rsidR="005B320E" w:rsidRPr="00232346">
        <w:t>in i</w:t>
      </w:r>
      <w:bookmarkStart w:id="22" w:name="OLE_LINK43"/>
      <w:r w:rsidR="005B320E" w:rsidRPr="00232346">
        <w:t>ş</w:t>
      </w:r>
      <w:bookmarkEnd w:id="22"/>
      <w:r w:rsidR="005B320E" w:rsidRPr="00232346">
        <w:t xml:space="preserve">lenmesi sırasında öğrencilerin aktif katılımlarının önemi </w:t>
      </w:r>
      <w:proofErr w:type="gramStart"/>
      <w:r>
        <w:t>………………..</w:t>
      </w:r>
      <w:proofErr w:type="gramEnd"/>
      <w:r w:rsidR="005B320E" w:rsidRPr="00232346">
        <w:t xml:space="preserve"> tarafından dile getirildi. Öğrencilerin aktif katılımını sağlamak amacıyla, çeşitli öğretim yöntem ve tekniklerinin kullanılmasının önemine değinildi. Soru-cevap, tartışma, grup çalışması, uygulama ve problem çözme gibi yöntemlerin; öğrencinin derse katılımını ve öğrenmenin kalıcılığını artıracağı belirtildi. </w:t>
      </w:r>
      <w:r w:rsidR="000C3FA5" w:rsidRPr="00232346">
        <w:t>Ö</w:t>
      </w:r>
      <w:r w:rsidR="005B320E" w:rsidRPr="00232346">
        <w:t xml:space="preserve">ğretmenin sınıf seviyesini göz önünde bulundurarak dersin </w:t>
      </w:r>
      <w:r w:rsidR="000C3FA5" w:rsidRPr="00232346">
        <w:t>yöntem ve tekniklerinde gereğine uygun farklılaştırmalar da yapabileceği if</w:t>
      </w:r>
      <w:bookmarkStart w:id="23" w:name="OLE_LINK77"/>
      <w:r>
        <w:t>ade edildi</w:t>
      </w:r>
      <w:r w:rsidR="005B320E" w:rsidRPr="00232346">
        <w:t>.</w:t>
      </w:r>
      <w:bookmarkStart w:id="24" w:name="OLE_LINK78"/>
      <w:r w:rsidR="008D22D1">
        <w:t xml:space="preserve"> </w:t>
      </w:r>
      <w:r w:rsidR="0083068B" w:rsidRPr="00232346">
        <w:t xml:space="preserve">Okul Temelli Planlama yapılırken okul ve çevre </w:t>
      </w:r>
      <w:proofErr w:type="gramStart"/>
      <w:r w:rsidR="0083068B" w:rsidRPr="00232346">
        <w:t>imkanları</w:t>
      </w:r>
      <w:r w:rsidR="001823E7" w:rsidRPr="00232346">
        <w:t>nın</w:t>
      </w:r>
      <w:proofErr w:type="gramEnd"/>
      <w:r w:rsidR="0083068B" w:rsidRPr="00232346">
        <w:t xml:space="preserve"> değerlendiri</w:t>
      </w:r>
      <w:r w:rsidR="001823E7" w:rsidRPr="00232346">
        <w:t xml:space="preserve">lmesi </w:t>
      </w:r>
      <w:r w:rsidR="00E63C4B" w:rsidRPr="00232346">
        <w:t xml:space="preserve">gerektiğiifade edildi. </w:t>
      </w:r>
      <w:bookmarkEnd w:id="23"/>
      <w:bookmarkEnd w:id="24"/>
    </w:p>
    <w:p w:rsidR="008D22D1" w:rsidRDefault="008D22D1" w:rsidP="008D22D1">
      <w:pPr>
        <w:pStyle w:val="ListeParagraf"/>
        <w:ind w:left="284"/>
        <w:jc w:val="both"/>
      </w:pPr>
    </w:p>
    <w:p w:rsidR="008C104C" w:rsidRPr="00232346" w:rsidRDefault="00B716A8" w:rsidP="001F7B9D">
      <w:pPr>
        <w:pStyle w:val="ListeParagraf"/>
        <w:numPr>
          <w:ilvl w:val="0"/>
          <w:numId w:val="4"/>
        </w:numPr>
        <w:ind w:left="284" w:hanging="284"/>
        <w:jc w:val="both"/>
        <w:rPr>
          <w:bCs/>
        </w:rPr>
      </w:pPr>
      <w:bookmarkStart w:id="25" w:name="OLE_LINK79"/>
      <w:r>
        <w:rPr>
          <w:bCs/>
        </w:rPr>
        <w:t xml:space="preserve">1.Sınıf </w:t>
      </w:r>
      <w:r w:rsidR="00672CAA" w:rsidRPr="00232346">
        <w:t>ders</w:t>
      </w:r>
      <w:r>
        <w:t>ler</w:t>
      </w:r>
      <w:r w:rsidR="00672CAA" w:rsidRPr="00232346">
        <w:t xml:space="preserve">i kapsamında, özel eğitim ihtiyacı olan öğrenciler için Bireyselleştirilmiş Eğitim Programı (BEP) hazırlanmasının önemi vurgulandı. </w:t>
      </w:r>
      <w:proofErr w:type="gramStart"/>
      <w:r>
        <w:rPr>
          <w:bCs/>
        </w:rPr>
        <w:t>………….</w:t>
      </w:r>
      <w:r w:rsidR="00672CAA" w:rsidRPr="00232346">
        <w:t>,</w:t>
      </w:r>
      <w:proofErr w:type="gramEnd"/>
      <w:r w:rsidR="00672CAA" w:rsidRPr="00232346">
        <w:t xml:space="preserve"> BEP planlarının öğrencilerin bireysel ihtiyaçlarına göre, güncel öğretim programı ve </w:t>
      </w:r>
      <w:r>
        <w:t>b</w:t>
      </w:r>
      <w:r w:rsidR="00672CAA" w:rsidRPr="00232346">
        <w:t xml:space="preserve">akanlık tarafından yayımlanan şablonlara uygun şekilde hazırlanması gerektiğini </w:t>
      </w:r>
      <w:r>
        <w:t>söyledi</w:t>
      </w:r>
      <w:r w:rsidR="00672CAA" w:rsidRPr="00232346">
        <w:t xml:space="preserve">. </w:t>
      </w:r>
      <w:bookmarkEnd w:id="16"/>
    </w:p>
    <w:p w:rsidR="008C104C" w:rsidRPr="00232346" w:rsidRDefault="008C104C" w:rsidP="001F7B9D">
      <w:pPr>
        <w:pStyle w:val="ListeParagraf"/>
        <w:jc w:val="both"/>
      </w:pPr>
    </w:p>
    <w:p w:rsidR="0031015D" w:rsidRDefault="008C104C" w:rsidP="001F7B9D">
      <w:pPr>
        <w:pStyle w:val="ListeParagraf"/>
        <w:numPr>
          <w:ilvl w:val="0"/>
          <w:numId w:val="4"/>
        </w:numPr>
        <w:ind w:left="284" w:hanging="284"/>
        <w:jc w:val="both"/>
      </w:pPr>
      <w:r w:rsidRPr="00232346">
        <w:t xml:space="preserve">Günümüzde teknolojik gelişmeler </w:t>
      </w:r>
      <w:r w:rsidR="00B716A8">
        <w:t>ve</w:t>
      </w:r>
      <w:r w:rsidRPr="00232346">
        <w:t xml:space="preserve"> bu yeniliklerin takip edilmesi ve derslerde etkin şekilde kullanılması </w:t>
      </w:r>
      <w:r w:rsidR="00B716A8">
        <w:t xml:space="preserve">için , </w:t>
      </w:r>
      <w:r w:rsidRPr="00232346">
        <w:t xml:space="preserve"> </w:t>
      </w:r>
      <w:proofErr w:type="gramStart"/>
      <w:r w:rsidR="00B716A8" w:rsidRPr="00B716A8">
        <w:rPr>
          <w:bCs/>
        </w:rPr>
        <w:t>……………….</w:t>
      </w:r>
      <w:proofErr w:type="gramEnd"/>
      <w:r w:rsidRPr="00232346">
        <w:t xml:space="preserve"> </w:t>
      </w:r>
      <w:proofErr w:type="gramStart"/>
      <w:r w:rsidRPr="00232346">
        <w:t>öğretmenlerin</w:t>
      </w:r>
      <w:proofErr w:type="gramEnd"/>
      <w:r w:rsidRPr="00232346">
        <w:t xml:space="preserve"> güncel dijital araçları ve eğitim teknolojilerini kullanarak öğrencilerin öğrenme deneyimlerini zenginleştirmesi gerektiğini </w:t>
      </w:r>
      <w:r w:rsidR="00B716A8">
        <w:t>belirtti</w:t>
      </w:r>
      <w:r w:rsidRPr="00232346">
        <w:t xml:space="preserve">. </w:t>
      </w:r>
    </w:p>
    <w:p w:rsidR="00B716A8" w:rsidRDefault="00B716A8" w:rsidP="00B716A8">
      <w:pPr>
        <w:pStyle w:val="ListeParagraf"/>
      </w:pPr>
    </w:p>
    <w:p w:rsidR="00B716A8" w:rsidRPr="00232346" w:rsidRDefault="00B716A8" w:rsidP="00B716A8">
      <w:pPr>
        <w:pStyle w:val="ListeParagraf"/>
        <w:ind w:left="284"/>
        <w:jc w:val="both"/>
      </w:pPr>
    </w:p>
    <w:p w:rsidR="00002146" w:rsidRDefault="00605E31" w:rsidP="001F7B9D">
      <w:pPr>
        <w:pStyle w:val="ListeParagraf"/>
        <w:numPr>
          <w:ilvl w:val="0"/>
          <w:numId w:val="4"/>
        </w:numPr>
        <w:ind w:left="284" w:hanging="284"/>
        <w:jc w:val="both"/>
      </w:pPr>
      <w:bookmarkStart w:id="26" w:name="OLE_LINK10"/>
      <w:bookmarkStart w:id="27" w:name="OLE_LINK35"/>
      <w:r w:rsidRPr="0019535A">
        <w:rPr>
          <w:bCs/>
        </w:rPr>
        <w:t>Türkiye Yüzyılı Maarif Modeli</w:t>
      </w:r>
      <w:r w:rsidR="00E11AF1" w:rsidRPr="00232346">
        <w:t>ile öğrenilen bilgilerin hayata geçirilmesi</w:t>
      </w:r>
      <w:r w:rsidR="004127F7" w:rsidRPr="00232346">
        <w:t>nin</w:t>
      </w:r>
      <w:r w:rsidR="00E11AF1" w:rsidRPr="00232346">
        <w:t xml:space="preserve"> de amaçlan</w:t>
      </w:r>
      <w:r w:rsidR="004127F7" w:rsidRPr="00232346">
        <w:t>dığı belirtildi</w:t>
      </w:r>
      <w:bookmarkEnd w:id="26"/>
      <w:bookmarkEnd w:id="27"/>
    </w:p>
    <w:p w:rsidR="0019535A" w:rsidRPr="00232346" w:rsidRDefault="0019535A" w:rsidP="0019535A">
      <w:pPr>
        <w:pStyle w:val="ListeParagraf"/>
        <w:ind w:left="284"/>
        <w:jc w:val="both"/>
      </w:pPr>
    </w:p>
    <w:p w:rsidR="00CA534C" w:rsidRDefault="00B9764A" w:rsidP="001F7B9D">
      <w:pPr>
        <w:pStyle w:val="ListeParagraf"/>
        <w:numPr>
          <w:ilvl w:val="0"/>
          <w:numId w:val="4"/>
        </w:numPr>
        <w:ind w:left="284" w:hanging="284"/>
        <w:jc w:val="both"/>
      </w:pPr>
      <w:r w:rsidRPr="00232346">
        <w:t xml:space="preserve">Derslerde verimi artırmak için yardımcı materyallerin kullanılmasının önemi vurgulandı. </w:t>
      </w:r>
      <w:proofErr w:type="gramStart"/>
      <w:r w:rsidR="0019535A">
        <w:t>………………</w:t>
      </w:r>
      <w:proofErr w:type="gramEnd"/>
      <w:r w:rsidR="0019535A">
        <w:t>materyal seçilirken b</w:t>
      </w:r>
      <w:r w:rsidR="004F1B0F" w:rsidRPr="00232346">
        <w:t xml:space="preserve">akanlığın ders ile ilgili sağladığı imkanların araştırılmasına öncelik verilmesi gerektiği </w:t>
      </w:r>
      <w:r w:rsidR="0019535A">
        <w:t>dile getirdi</w:t>
      </w:r>
      <w:r w:rsidR="004F1B0F" w:rsidRPr="00232346">
        <w:t xml:space="preserve">. Milli Eğitimin Temel Amaçları esas alınarak farklı araç gereçlerin kullanılabileceği belirtildi. </w:t>
      </w:r>
      <w:bookmarkStart w:id="28" w:name="OLE_LINK73"/>
      <w:r w:rsidR="00EF6905" w:rsidRPr="00232346">
        <w:t xml:space="preserve">Ayrıca, ders işlenirken okul ortamının sağlayacağı avantajların da göz önünde bulundurulması </w:t>
      </w:r>
      <w:bookmarkStart w:id="29" w:name="OLE_LINK59"/>
      <w:r w:rsidR="001609A2" w:rsidRPr="0019535A">
        <w:rPr>
          <w:bCs/>
        </w:rPr>
        <w:t>........................</w:t>
      </w:r>
      <w:r w:rsidR="00EF6905" w:rsidRPr="00232346">
        <w:t xml:space="preserve"> </w:t>
      </w:r>
      <w:proofErr w:type="gramStart"/>
      <w:r w:rsidR="00EF6905" w:rsidRPr="00232346">
        <w:t>tarafından</w:t>
      </w:r>
      <w:proofErr w:type="gramEnd"/>
      <w:r w:rsidR="00EF6905" w:rsidRPr="00232346">
        <w:t xml:space="preserve"> </w:t>
      </w:r>
      <w:bookmarkEnd w:id="28"/>
      <w:bookmarkEnd w:id="29"/>
      <w:r w:rsidR="00EF6905" w:rsidRPr="00232346">
        <w:t xml:space="preserve">istendi. </w:t>
      </w:r>
    </w:p>
    <w:p w:rsidR="0019535A" w:rsidRDefault="0019535A" w:rsidP="0019535A">
      <w:pPr>
        <w:pStyle w:val="ListeParagraf"/>
      </w:pPr>
    </w:p>
    <w:p w:rsidR="0019535A" w:rsidRPr="00232346" w:rsidRDefault="0019535A" w:rsidP="0019535A">
      <w:pPr>
        <w:pStyle w:val="ListeParagraf"/>
        <w:ind w:left="284"/>
        <w:jc w:val="both"/>
      </w:pPr>
    </w:p>
    <w:p w:rsidR="004D1FFC" w:rsidRPr="004D1FFC" w:rsidRDefault="004D1FFC" w:rsidP="004D1FFC">
      <w:pPr>
        <w:pStyle w:val="ListeParagraf"/>
        <w:ind w:left="284"/>
        <w:jc w:val="both"/>
        <w:rPr>
          <w:rFonts w:eastAsiaTheme="minorHAnsi"/>
          <w:bCs/>
          <w:lang w:eastAsia="en-US"/>
        </w:rPr>
      </w:pPr>
      <w:bookmarkStart w:id="30" w:name="OLE_LINK80"/>
      <w:bookmarkEnd w:id="25"/>
    </w:p>
    <w:p w:rsidR="00CA534C" w:rsidRPr="00B74403" w:rsidRDefault="00776181" w:rsidP="001F7B9D">
      <w:pPr>
        <w:pStyle w:val="ListeParagraf"/>
        <w:numPr>
          <w:ilvl w:val="0"/>
          <w:numId w:val="4"/>
        </w:num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bCs/>
          <w:lang w:eastAsia="en-US"/>
        </w:rPr>
      </w:pPr>
      <w:r w:rsidRPr="00232346">
        <w:t xml:space="preserve">Okul içinde, ders sırasında ve nöbetlerde öğrenci ve öğretmenlerin olumsuz durumlarla karşılaşmaması için gerekli iş sağlığı ve güvenliği tedbirlerinin alınması gerektiği ifade edildi. Bu konuda okul idaresi, öğretmen ve personelle gerekli iş birliğinin yapılmasının önemi üzerinde duruldu. </w:t>
      </w:r>
      <w:bookmarkStart w:id="31" w:name="OLE_LINK65"/>
      <w:bookmarkStart w:id="32" w:name="OLE_LINK21"/>
    </w:p>
    <w:p w:rsidR="00B74403" w:rsidRPr="00B74403" w:rsidRDefault="00B74403" w:rsidP="00B74403">
      <w:pPr>
        <w:pStyle w:val="ListeParagraf"/>
        <w:rPr>
          <w:rFonts w:eastAsiaTheme="minorHAnsi"/>
          <w:bCs/>
          <w:lang w:eastAsia="en-US"/>
        </w:rPr>
      </w:pPr>
    </w:p>
    <w:bookmarkEnd w:id="31"/>
    <w:bookmarkEnd w:id="32"/>
    <w:p w:rsidR="00CA534C" w:rsidRPr="008D22D1" w:rsidRDefault="00CA534C" w:rsidP="008D22D1">
      <w:p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Cs/>
          <w:lang w:eastAsia="en-US"/>
        </w:rPr>
      </w:pPr>
    </w:p>
    <w:p w:rsidR="004A424C" w:rsidRPr="008D22D1" w:rsidRDefault="002E3DFF" w:rsidP="008D22D1">
      <w:pPr>
        <w:pStyle w:val="ListeParagraf"/>
        <w:numPr>
          <w:ilvl w:val="0"/>
          <w:numId w:val="4"/>
        </w:num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bCs/>
          <w:lang w:eastAsia="en-US"/>
        </w:rPr>
      </w:pPr>
      <w:r w:rsidRPr="00232346">
        <w:t xml:space="preserve">Okulun </w:t>
      </w:r>
      <w:r w:rsidR="00E45534" w:rsidRPr="00232346">
        <w:t xml:space="preserve">aynı zamanda milli, manevi ve ahlaki değerlerin </w:t>
      </w:r>
      <w:r w:rsidRPr="00232346">
        <w:t>pekiştirilmesi</w:t>
      </w:r>
      <w:r w:rsidR="00E45534" w:rsidRPr="00232346">
        <w:t xml:space="preserve"> gereken yer olduğu hatırlatıldı. Öğrencile</w:t>
      </w:r>
      <w:r w:rsidR="008D22D1">
        <w:t>rimizin bu değerleri benimsemesi için d</w:t>
      </w:r>
      <w:r w:rsidR="00C92584" w:rsidRPr="00232346">
        <w:t xml:space="preserve">erslerde kültürümüze ve tarihimize dair konulardan da fırsat buldukça bahsedilmesi gerektiği ifade edildi. </w:t>
      </w:r>
    </w:p>
    <w:p w:rsidR="008D22D1" w:rsidRPr="008D22D1" w:rsidRDefault="008D22D1" w:rsidP="008D22D1">
      <w:pPr>
        <w:pStyle w:val="ListeParagraf"/>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eastAsiaTheme="minorHAnsi"/>
          <w:bCs/>
          <w:lang w:eastAsia="en-US"/>
        </w:rPr>
      </w:pPr>
    </w:p>
    <w:p w:rsidR="00F54312" w:rsidRPr="008D22D1" w:rsidRDefault="001609A2" w:rsidP="008D22D1">
      <w:pPr>
        <w:pStyle w:val="ListeParagraf"/>
        <w:numPr>
          <w:ilvl w:val="0"/>
          <w:numId w:val="4"/>
        </w:num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bCs/>
          <w:lang w:eastAsia="en-US"/>
        </w:rPr>
      </w:pPr>
      <w:proofErr w:type="gramStart"/>
      <w:r w:rsidRPr="00F32EEF">
        <w:rPr>
          <w:bCs/>
        </w:rPr>
        <w:t>........................</w:t>
      </w:r>
      <w:r w:rsidR="00AD40A8" w:rsidRPr="00232346">
        <w:t>,</w:t>
      </w:r>
      <w:proofErr w:type="gramEnd"/>
      <w:r w:rsidR="00AD40A8" w:rsidRPr="00232346">
        <w:t xml:space="preserve"> </w:t>
      </w:r>
      <w:r w:rsidR="00671B47" w:rsidRPr="00F32EEF">
        <w:rPr>
          <w:bCs/>
        </w:rPr>
        <w:t>2025-2026</w:t>
      </w:r>
      <w:r w:rsidR="003E6092" w:rsidRPr="00F32EEF">
        <w:rPr>
          <w:bCs/>
        </w:rPr>
        <w:t>Eğitim-Öğretim yılı</w:t>
      </w:r>
      <w:r w:rsidR="004A7A8E" w:rsidRPr="00232346">
        <w:t>nın verimli ve sağlıklı geçmesi dilek ve temennisiyle toplantıyı sona erdirdi.</w:t>
      </w:r>
      <w:bookmarkEnd w:id="13"/>
      <w:bookmarkEnd w:id="14"/>
      <w:bookmarkEnd w:id="17"/>
      <w:bookmarkEnd w:id="30"/>
    </w:p>
    <w:p w:rsidR="002E3DFF" w:rsidRPr="0072195E" w:rsidRDefault="002E3DFF" w:rsidP="00FE045C">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b/>
          <w:bCs/>
          <w:sz w:val="28"/>
          <w:szCs w:val="28"/>
          <w:lang w:eastAsia="en-US"/>
        </w:rPr>
      </w:pPr>
      <w:r w:rsidRPr="0072195E">
        <w:rPr>
          <w:rFonts w:eastAsiaTheme="minorHAnsi"/>
          <w:b/>
          <w:bCs/>
          <w:sz w:val="28"/>
          <w:szCs w:val="28"/>
          <w:lang w:eastAsia="en-US"/>
        </w:rPr>
        <w:lastRenderedPageBreak/>
        <w:t>ALINAN KARARLAR</w:t>
      </w:r>
    </w:p>
    <w:p w:rsidR="002E3DFF" w:rsidRPr="0072195E" w:rsidRDefault="002E3DFF" w:rsidP="001F7B9D">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8"/>
          <w:szCs w:val="28"/>
          <w:lang w:eastAsia="en-US"/>
        </w:rPr>
      </w:pPr>
    </w:p>
    <w:p w:rsidR="00CF47C7" w:rsidRPr="00C054DA" w:rsidRDefault="003C45A6"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Pr>
          <w:bCs/>
        </w:rPr>
        <w:t xml:space="preserve">1.Sınıflar </w:t>
      </w:r>
      <w:r w:rsidR="00546625" w:rsidRPr="00C054DA">
        <w:t xml:space="preserve">zümresi olarak </w:t>
      </w:r>
      <w:r w:rsidR="00DE6BCD">
        <w:rPr>
          <w:bCs/>
        </w:rPr>
        <w:t>2025-2026</w:t>
      </w:r>
      <w:r w:rsidR="00FA6FCF">
        <w:rPr>
          <w:bCs/>
        </w:rPr>
        <w:t xml:space="preserve"> </w:t>
      </w:r>
      <w:r w:rsidR="00B067CF" w:rsidRPr="00C054DA">
        <w:t>Eğitim-Öğretim yılı</w:t>
      </w:r>
      <w:r w:rsidR="00CF47C7" w:rsidRPr="00C054DA">
        <w:t xml:space="preserve">nda oluşturulacak planların </w:t>
      </w:r>
      <w:r w:rsidR="00605E31">
        <w:rPr>
          <w:bCs/>
        </w:rPr>
        <w:t>Türkiye Yüzyılı Maarif Modeli</w:t>
      </w:r>
      <w:r w:rsidR="00CF47C7" w:rsidRPr="00C054DA">
        <w:t>ile uyumlu olmasına,</w:t>
      </w:r>
    </w:p>
    <w:p w:rsidR="00CF47C7" w:rsidRPr="00C054DA" w:rsidRDefault="00CF47C7"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Yıl içerisinde yapılacak çalışmaların </w:t>
      </w:r>
      <w:r w:rsidR="00C45592">
        <w:rPr>
          <w:bCs/>
        </w:rPr>
        <w:t>2025-2026</w:t>
      </w:r>
      <w:r w:rsidR="00FA6FCF">
        <w:rPr>
          <w:bCs/>
        </w:rPr>
        <w:t xml:space="preserve"> </w:t>
      </w:r>
      <w:r w:rsidR="003E6092" w:rsidRPr="00C054DA">
        <w:t>Eğitim-Öğretim Yılı</w:t>
      </w:r>
      <w:r w:rsidR="00FA6FCF">
        <w:t xml:space="preserve"> </w:t>
      </w:r>
      <w:r w:rsidRPr="00C054DA">
        <w:t xml:space="preserve">İş Takvimi göz önünde bulundurularak hazırlanmasına, </w:t>
      </w:r>
    </w:p>
    <w:p w:rsidR="002B61B2" w:rsidRPr="00C054DA" w:rsidRDefault="002B61B2"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Teslim edilecek evrakların </w:t>
      </w:r>
      <w:r w:rsidR="00950530" w:rsidRPr="00C054DA">
        <w:rPr>
          <w:rFonts w:eastAsiaTheme="minorHAnsi"/>
          <w:lang w:eastAsia="en-US"/>
        </w:rPr>
        <w:t>kâğıt</w:t>
      </w:r>
      <w:r w:rsidRPr="00C054DA">
        <w:rPr>
          <w:rFonts w:eastAsiaTheme="minorHAnsi"/>
          <w:lang w:eastAsia="en-US"/>
        </w:rPr>
        <w:t xml:space="preserve"> israfına sebep olmamak amacıyla elektronik ortamda okul idaresine teslim edilmesine,</w:t>
      </w:r>
    </w:p>
    <w:p w:rsidR="00CF47C7" w:rsidRPr="00C054DA" w:rsidRDefault="00CF47C7"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Eğitim öğretim süreçlerinin daha etkin ve verimli olabilmesi için </w:t>
      </w:r>
      <w:r w:rsidR="00950530" w:rsidRPr="00C054DA">
        <w:rPr>
          <w:rFonts w:eastAsiaTheme="minorHAnsi"/>
          <w:lang w:eastAsia="en-US"/>
        </w:rPr>
        <w:t>Millî</w:t>
      </w:r>
      <w:r w:rsidR="00A64600" w:rsidRPr="00C054DA">
        <w:rPr>
          <w:rFonts w:eastAsiaTheme="minorHAnsi"/>
          <w:lang w:eastAsia="en-US"/>
        </w:rPr>
        <w:t xml:space="preserve"> Eğitim Bakanlığının sağladığı imkanların kullanılmasına,</w:t>
      </w:r>
    </w:p>
    <w:p w:rsidR="00086715" w:rsidRPr="00C054DA" w:rsidRDefault="00086715"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Derslerin işlenişinde öğrencilerin aktif katılımlarının artırılması, farklılaştırılmış öğretim yöntem ve tekniklerinin kullanılmasına ve okul temelli faaliyetlerin çevre ve okul imkanlarına göre planlanmasına,</w:t>
      </w:r>
    </w:p>
    <w:p w:rsidR="00A64600" w:rsidRPr="00C054DA" w:rsidRDefault="00A64600"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BEP hazırlanırken aile ve rehberlik servisi ile iş birliği yapılmasına,</w:t>
      </w:r>
    </w:p>
    <w:p w:rsidR="00086715" w:rsidRPr="00FA6FCF" w:rsidRDefault="00086715" w:rsidP="00FA6FCF">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Teknolojik gelişmelerin takip edilerek ders içeriklerine uygun olan materyallerin gerektiğinde ders içi etkinliklerde kullanılmasına, </w:t>
      </w:r>
    </w:p>
    <w:p w:rsidR="006312B3" w:rsidRPr="00C054DA" w:rsidRDefault="006312B3" w:rsidP="001F7B9D">
      <w:pPr>
        <w:pStyle w:val="ListeParagraf"/>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284"/>
        <w:jc w:val="both"/>
        <w:rPr>
          <w:rFonts w:eastAsiaTheme="minorHAnsi"/>
          <w:lang w:eastAsia="en-US"/>
        </w:rPr>
      </w:pPr>
      <w:r w:rsidRPr="00C054DA">
        <w:rPr>
          <w:rFonts w:eastAsiaTheme="minorHAnsi"/>
          <w:lang w:eastAsia="en-US"/>
        </w:rPr>
        <w:t xml:space="preserve">Okulun çevre şartları göz önünde bulundurularak öğrencilerin ilgi ve ihtiyaçlarına uygun çalışmalara </w:t>
      </w:r>
      <w:r w:rsidR="008900D9" w:rsidRPr="00C054DA">
        <w:rPr>
          <w:rFonts w:eastAsiaTheme="minorHAnsi"/>
          <w:lang w:eastAsia="en-US"/>
        </w:rPr>
        <w:t xml:space="preserve">yönlendirilmesine yönelik rehberlik çalışmaları yapılmasına, </w:t>
      </w:r>
    </w:p>
    <w:p w:rsidR="008900D9" w:rsidRPr="00C054DA" w:rsidRDefault="008900D9" w:rsidP="001F7B9D">
      <w:pPr>
        <w:pStyle w:val="ListeParagraf"/>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284"/>
        <w:jc w:val="both"/>
        <w:rPr>
          <w:rFonts w:eastAsiaTheme="minorHAnsi"/>
          <w:lang w:eastAsia="en-US"/>
        </w:rPr>
      </w:pPr>
      <w:r w:rsidRPr="00C054DA">
        <w:rPr>
          <w:rFonts w:eastAsiaTheme="minorHAnsi"/>
          <w:lang w:eastAsia="en-US"/>
        </w:rPr>
        <w:t>Milli, manevi ve ahlaki değerlerin pekiştirilmesi için öğrencilere rehberlik edilmesine,</w:t>
      </w:r>
    </w:p>
    <w:p w:rsidR="008900D9" w:rsidRPr="00C054DA" w:rsidRDefault="008900D9" w:rsidP="00C25665">
      <w:pPr>
        <w:pStyle w:val="ListeParagraf"/>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284"/>
        <w:jc w:val="both"/>
        <w:rPr>
          <w:rFonts w:eastAsiaTheme="minorHAnsi"/>
          <w:lang w:eastAsia="en-US"/>
        </w:rPr>
      </w:pPr>
      <w:r w:rsidRPr="00C054DA">
        <w:rPr>
          <w:rFonts w:eastAsiaTheme="minorHAnsi"/>
          <w:lang w:eastAsia="en-US"/>
        </w:rPr>
        <w:t>Okul idaresi ile iş birliği içinde çalışılmasına karar verilmiştir.</w:t>
      </w:r>
    </w:p>
    <w:p w:rsidR="007B4EBA" w:rsidRPr="0072195E" w:rsidRDefault="007B4EBA"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7B4EBA" w:rsidRDefault="007B4EBA"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A6FCF" w:rsidRDefault="00FA6FCF"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CA5A98" w:rsidRPr="0072195E" w:rsidRDefault="00CA5A98"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CA5A98" w:rsidRPr="00C054DA" w:rsidRDefault="00CA5A98" w:rsidP="001F7B9D">
      <w:pPr>
        <w:jc w:val="center"/>
        <w:rPr>
          <w:bCs/>
        </w:rPr>
      </w:pPr>
      <w:r w:rsidRPr="00C054DA">
        <w:rPr>
          <w:bCs/>
        </w:rPr>
        <w:t>30.06.2026</w:t>
      </w:r>
    </w:p>
    <w:p w:rsidR="00CA5A98" w:rsidRPr="00C054DA" w:rsidRDefault="00CA5A98" w:rsidP="001F7B9D">
      <w:pPr>
        <w:jc w:val="center"/>
      </w:pPr>
      <w:r w:rsidRPr="00C054DA">
        <w:t>UYGUNDUR</w:t>
      </w:r>
    </w:p>
    <w:p w:rsidR="00CA5A98" w:rsidRPr="00C054DA" w:rsidRDefault="00CA5A98" w:rsidP="001F7B9D">
      <w:pPr>
        <w:jc w:val="center"/>
      </w:pPr>
    </w:p>
    <w:p w:rsidR="00CA5A98" w:rsidRPr="00C054DA" w:rsidRDefault="00CA5A98" w:rsidP="001F7B9D">
      <w:pPr>
        <w:jc w:val="center"/>
        <w:rPr>
          <w:bCs/>
        </w:rPr>
      </w:pPr>
      <w:r w:rsidRPr="00C054DA">
        <w:rPr>
          <w:bCs/>
        </w:rPr>
        <w:t>........................</w:t>
      </w:r>
    </w:p>
    <w:p w:rsidR="00CA5A98" w:rsidRPr="00C054DA" w:rsidRDefault="00CA5A98" w:rsidP="001F7B9D">
      <w:pPr>
        <w:jc w:val="center"/>
      </w:pPr>
      <w:r w:rsidRPr="00C054DA">
        <w:t>Okul Müdürü</w:t>
      </w:r>
    </w:p>
    <w:p w:rsidR="007B4EBA" w:rsidRDefault="007B4EBA"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D26634" w:rsidRPr="0072195E" w:rsidRDefault="00D26634" w:rsidP="00FA6FCF">
      <w:pPr>
        <w:rPr>
          <w:rFonts w:eastAsiaTheme="minorHAnsi"/>
          <w:lang w:eastAsia="en-US"/>
        </w:rPr>
      </w:pPr>
    </w:p>
    <w:sectPr w:rsidR="00D26634" w:rsidRPr="0072195E" w:rsidSect="00C25665">
      <w:pgSz w:w="11906" w:h="16838"/>
      <w:pgMar w:top="709" w:right="707"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360173"/>
    <w:multiLevelType w:val="singleLevel"/>
    <w:tmpl w:val="CB1681A4"/>
    <w:lvl w:ilvl="0">
      <w:start w:val="1"/>
      <w:numFmt w:val="decimal"/>
      <w:lvlText w:val="%1)"/>
      <w:lvlJc w:val="left"/>
      <w:pPr>
        <w:tabs>
          <w:tab w:val="num" w:pos="360"/>
        </w:tabs>
        <w:ind w:left="360" w:hanging="360"/>
      </w:pPr>
      <w:rPr>
        <w:b/>
        <w:bCs/>
      </w:rPr>
    </w:lvl>
  </w:abstractNum>
  <w:abstractNum w:abstractNumId="1">
    <w:nsid w:val="00D34553"/>
    <w:multiLevelType w:val="hybridMultilevel"/>
    <w:tmpl w:val="4B7AF4C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353C2B"/>
    <w:multiLevelType w:val="hybridMultilevel"/>
    <w:tmpl w:val="B26C4E3A"/>
    <w:lvl w:ilvl="0" w:tplc="5792FF5C">
      <w:start w:val="1"/>
      <w:numFmt w:val="decimal"/>
      <w:lvlText w:val="%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65845B8"/>
    <w:multiLevelType w:val="hybridMultilevel"/>
    <w:tmpl w:val="6C660C36"/>
    <w:lvl w:ilvl="0" w:tplc="10FE5E1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E93274"/>
    <w:multiLevelType w:val="hybridMultilevel"/>
    <w:tmpl w:val="B26C4E3A"/>
    <w:lvl w:ilvl="0" w:tplc="FFFFFFFF">
      <w:start w:val="1"/>
      <w:numFmt w:val="decimal"/>
      <w:lvlText w:val="%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E69719E"/>
    <w:multiLevelType w:val="hybridMultilevel"/>
    <w:tmpl w:val="380448EA"/>
    <w:lvl w:ilvl="0" w:tplc="5792FF5C">
      <w:start w:val="1"/>
      <w:numFmt w:val="decimal"/>
      <w:lvlText w:val="%1."/>
      <w:lvlJc w:val="left"/>
      <w:pPr>
        <w:ind w:left="720" w:hanging="360"/>
      </w:pPr>
      <w:rPr>
        <w:rFonts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27C5D7B"/>
    <w:multiLevelType w:val="hybridMultilevel"/>
    <w:tmpl w:val="6C660C3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E56288"/>
    <w:multiLevelType w:val="hybridMultilevel"/>
    <w:tmpl w:val="6C660C3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AB339D"/>
    <w:multiLevelType w:val="hybridMultilevel"/>
    <w:tmpl w:val="6C660C3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C61B6B"/>
    <w:rsid w:val="000016AD"/>
    <w:rsid w:val="00002146"/>
    <w:rsid w:val="00066A7D"/>
    <w:rsid w:val="00075D80"/>
    <w:rsid w:val="00086715"/>
    <w:rsid w:val="000934AF"/>
    <w:rsid w:val="000B59CD"/>
    <w:rsid w:val="000C3FA5"/>
    <w:rsid w:val="000C5D33"/>
    <w:rsid w:val="000D1737"/>
    <w:rsid w:val="000E230E"/>
    <w:rsid w:val="000E7D7A"/>
    <w:rsid w:val="000F6E93"/>
    <w:rsid w:val="000F7EC5"/>
    <w:rsid w:val="00120857"/>
    <w:rsid w:val="001609A2"/>
    <w:rsid w:val="001823E7"/>
    <w:rsid w:val="0019535A"/>
    <w:rsid w:val="001F7B9D"/>
    <w:rsid w:val="001F7D72"/>
    <w:rsid w:val="00232346"/>
    <w:rsid w:val="00264C9E"/>
    <w:rsid w:val="0027174D"/>
    <w:rsid w:val="00291F49"/>
    <w:rsid w:val="002B61B2"/>
    <w:rsid w:val="002E3DFF"/>
    <w:rsid w:val="002F765E"/>
    <w:rsid w:val="0031015D"/>
    <w:rsid w:val="00312619"/>
    <w:rsid w:val="00335336"/>
    <w:rsid w:val="003C45A6"/>
    <w:rsid w:val="003E0CBA"/>
    <w:rsid w:val="003E6092"/>
    <w:rsid w:val="004127F7"/>
    <w:rsid w:val="00442024"/>
    <w:rsid w:val="004443A8"/>
    <w:rsid w:val="00453C3E"/>
    <w:rsid w:val="00455415"/>
    <w:rsid w:val="004A424C"/>
    <w:rsid w:val="004A7A8E"/>
    <w:rsid w:val="004D1FFC"/>
    <w:rsid w:val="004F1B0F"/>
    <w:rsid w:val="004F59AE"/>
    <w:rsid w:val="00513E2D"/>
    <w:rsid w:val="00546625"/>
    <w:rsid w:val="005B320E"/>
    <w:rsid w:val="005E660C"/>
    <w:rsid w:val="00605E31"/>
    <w:rsid w:val="00616A62"/>
    <w:rsid w:val="006312B3"/>
    <w:rsid w:val="006707D7"/>
    <w:rsid w:val="00671B47"/>
    <w:rsid w:val="00672CAA"/>
    <w:rsid w:val="0069417E"/>
    <w:rsid w:val="006A6AB3"/>
    <w:rsid w:val="006C6B87"/>
    <w:rsid w:val="00720E1E"/>
    <w:rsid w:val="0072195E"/>
    <w:rsid w:val="00742E32"/>
    <w:rsid w:val="00776181"/>
    <w:rsid w:val="007B4EBA"/>
    <w:rsid w:val="007B52CC"/>
    <w:rsid w:val="00800984"/>
    <w:rsid w:val="0080380F"/>
    <w:rsid w:val="00807A50"/>
    <w:rsid w:val="0083068B"/>
    <w:rsid w:val="008454CC"/>
    <w:rsid w:val="008900D9"/>
    <w:rsid w:val="008949DF"/>
    <w:rsid w:val="008A149B"/>
    <w:rsid w:val="008A26ED"/>
    <w:rsid w:val="008A6CEE"/>
    <w:rsid w:val="008B292A"/>
    <w:rsid w:val="008C104C"/>
    <w:rsid w:val="008D22D1"/>
    <w:rsid w:val="009364CB"/>
    <w:rsid w:val="00945572"/>
    <w:rsid w:val="00950530"/>
    <w:rsid w:val="009958DE"/>
    <w:rsid w:val="009D3A56"/>
    <w:rsid w:val="009D7F30"/>
    <w:rsid w:val="009F5284"/>
    <w:rsid w:val="00A528C2"/>
    <w:rsid w:val="00A64600"/>
    <w:rsid w:val="00A8415C"/>
    <w:rsid w:val="00AD40A8"/>
    <w:rsid w:val="00AF2130"/>
    <w:rsid w:val="00AF486F"/>
    <w:rsid w:val="00B0662D"/>
    <w:rsid w:val="00B067CF"/>
    <w:rsid w:val="00B26F4B"/>
    <w:rsid w:val="00B716A8"/>
    <w:rsid w:val="00B74403"/>
    <w:rsid w:val="00B9764A"/>
    <w:rsid w:val="00BF3DC7"/>
    <w:rsid w:val="00BF49B5"/>
    <w:rsid w:val="00C054DA"/>
    <w:rsid w:val="00C25665"/>
    <w:rsid w:val="00C27BE8"/>
    <w:rsid w:val="00C45592"/>
    <w:rsid w:val="00C61B6B"/>
    <w:rsid w:val="00C7010E"/>
    <w:rsid w:val="00C73B9C"/>
    <w:rsid w:val="00C92584"/>
    <w:rsid w:val="00CA534C"/>
    <w:rsid w:val="00CA5A98"/>
    <w:rsid w:val="00CD68A0"/>
    <w:rsid w:val="00CF47C7"/>
    <w:rsid w:val="00D207BD"/>
    <w:rsid w:val="00D243F6"/>
    <w:rsid w:val="00D26634"/>
    <w:rsid w:val="00D60811"/>
    <w:rsid w:val="00D96428"/>
    <w:rsid w:val="00DB2CFF"/>
    <w:rsid w:val="00DB4EDC"/>
    <w:rsid w:val="00DD56EC"/>
    <w:rsid w:val="00DE6BCD"/>
    <w:rsid w:val="00DF6BAF"/>
    <w:rsid w:val="00DF6E4C"/>
    <w:rsid w:val="00E11AF1"/>
    <w:rsid w:val="00E45534"/>
    <w:rsid w:val="00E61155"/>
    <w:rsid w:val="00E63C4B"/>
    <w:rsid w:val="00E713B8"/>
    <w:rsid w:val="00E77949"/>
    <w:rsid w:val="00ED29ED"/>
    <w:rsid w:val="00EF6905"/>
    <w:rsid w:val="00F2665F"/>
    <w:rsid w:val="00F32EEF"/>
    <w:rsid w:val="00F54312"/>
    <w:rsid w:val="00F96940"/>
    <w:rsid w:val="00FA6FCF"/>
    <w:rsid w:val="00FB2DED"/>
    <w:rsid w:val="00FC3703"/>
    <w:rsid w:val="00FD042A"/>
    <w:rsid w:val="00FE04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4C"/>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1B6B"/>
    <w:pPr>
      <w:spacing w:before="100" w:beforeAutospacing="1" w:after="100" w:afterAutospacing="1"/>
    </w:pPr>
  </w:style>
  <w:style w:type="character" w:customStyle="1" w:styleId="apple-tab-span">
    <w:name w:val="apple-tab-span"/>
    <w:basedOn w:val="VarsaylanParagrafYazTipi"/>
    <w:rsid w:val="00C61B6B"/>
  </w:style>
  <w:style w:type="paragraph" w:styleId="ListeParagraf">
    <w:name w:val="List Paragraph"/>
    <w:basedOn w:val="Normal"/>
    <w:uiPriority w:val="34"/>
    <w:qFormat/>
    <w:rsid w:val="00C7010E"/>
    <w:pPr>
      <w:ind w:left="720"/>
      <w:contextualSpacing/>
    </w:pPr>
  </w:style>
  <w:style w:type="table" w:styleId="TabloKlavuzu">
    <w:name w:val="Table Grid"/>
    <w:basedOn w:val="NormalTablo"/>
    <w:uiPriority w:val="39"/>
    <w:rsid w:val="00CA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40428">
      <w:bodyDiv w:val="1"/>
      <w:marLeft w:val="0"/>
      <w:marRight w:val="0"/>
      <w:marTop w:val="0"/>
      <w:marBottom w:val="0"/>
      <w:divBdr>
        <w:top w:val="none" w:sz="0" w:space="0" w:color="auto"/>
        <w:left w:val="none" w:sz="0" w:space="0" w:color="auto"/>
        <w:bottom w:val="none" w:sz="0" w:space="0" w:color="auto"/>
        <w:right w:val="none" w:sz="0" w:space="0" w:color="auto"/>
      </w:divBdr>
    </w:div>
    <w:div w:id="93136664">
      <w:bodyDiv w:val="1"/>
      <w:marLeft w:val="0"/>
      <w:marRight w:val="0"/>
      <w:marTop w:val="0"/>
      <w:marBottom w:val="0"/>
      <w:divBdr>
        <w:top w:val="none" w:sz="0" w:space="0" w:color="auto"/>
        <w:left w:val="none" w:sz="0" w:space="0" w:color="auto"/>
        <w:bottom w:val="none" w:sz="0" w:space="0" w:color="auto"/>
        <w:right w:val="none" w:sz="0" w:space="0" w:color="auto"/>
      </w:divBdr>
      <w:divsChild>
        <w:div w:id="1692032360">
          <w:marLeft w:val="0"/>
          <w:marRight w:val="0"/>
          <w:marTop w:val="0"/>
          <w:marBottom w:val="0"/>
          <w:divBdr>
            <w:top w:val="none" w:sz="0" w:space="0" w:color="auto"/>
            <w:left w:val="none" w:sz="0" w:space="0" w:color="auto"/>
            <w:bottom w:val="none" w:sz="0" w:space="0" w:color="auto"/>
            <w:right w:val="none" w:sz="0" w:space="0" w:color="auto"/>
          </w:divBdr>
          <w:divsChild>
            <w:div w:id="1729185666">
              <w:marLeft w:val="0"/>
              <w:marRight w:val="0"/>
              <w:marTop w:val="0"/>
              <w:marBottom w:val="0"/>
              <w:divBdr>
                <w:top w:val="none" w:sz="0" w:space="0" w:color="auto"/>
                <w:left w:val="none" w:sz="0" w:space="0" w:color="auto"/>
                <w:bottom w:val="none" w:sz="0" w:space="0" w:color="auto"/>
                <w:right w:val="none" w:sz="0" w:space="0" w:color="auto"/>
              </w:divBdr>
              <w:divsChild>
                <w:div w:id="1365011132">
                  <w:marLeft w:val="0"/>
                  <w:marRight w:val="0"/>
                  <w:marTop w:val="0"/>
                  <w:marBottom w:val="0"/>
                  <w:divBdr>
                    <w:top w:val="none" w:sz="0" w:space="0" w:color="auto"/>
                    <w:left w:val="none" w:sz="0" w:space="0" w:color="auto"/>
                    <w:bottom w:val="none" w:sz="0" w:space="0" w:color="auto"/>
                    <w:right w:val="none" w:sz="0" w:space="0" w:color="auto"/>
                  </w:divBdr>
                  <w:divsChild>
                    <w:div w:id="1938905193">
                      <w:marLeft w:val="0"/>
                      <w:marRight w:val="0"/>
                      <w:marTop w:val="0"/>
                      <w:marBottom w:val="0"/>
                      <w:divBdr>
                        <w:top w:val="none" w:sz="0" w:space="0" w:color="auto"/>
                        <w:left w:val="none" w:sz="0" w:space="0" w:color="auto"/>
                        <w:bottom w:val="none" w:sz="0" w:space="0" w:color="auto"/>
                        <w:right w:val="none" w:sz="0" w:space="0" w:color="auto"/>
                      </w:divBdr>
                      <w:divsChild>
                        <w:div w:id="520096184">
                          <w:marLeft w:val="0"/>
                          <w:marRight w:val="0"/>
                          <w:marTop w:val="0"/>
                          <w:marBottom w:val="0"/>
                          <w:divBdr>
                            <w:top w:val="none" w:sz="0" w:space="0" w:color="auto"/>
                            <w:left w:val="none" w:sz="0" w:space="0" w:color="auto"/>
                            <w:bottom w:val="none" w:sz="0" w:space="0" w:color="auto"/>
                            <w:right w:val="none" w:sz="0" w:space="0" w:color="auto"/>
                          </w:divBdr>
                          <w:divsChild>
                            <w:div w:id="503206158">
                              <w:marLeft w:val="0"/>
                              <w:marRight w:val="0"/>
                              <w:marTop w:val="0"/>
                              <w:marBottom w:val="0"/>
                              <w:divBdr>
                                <w:top w:val="none" w:sz="0" w:space="0" w:color="auto"/>
                                <w:left w:val="none" w:sz="0" w:space="0" w:color="auto"/>
                                <w:bottom w:val="none" w:sz="0" w:space="0" w:color="auto"/>
                                <w:right w:val="none" w:sz="0" w:space="0" w:color="auto"/>
                              </w:divBdr>
                              <w:divsChild>
                                <w:div w:id="838277916">
                                  <w:marLeft w:val="0"/>
                                  <w:marRight w:val="0"/>
                                  <w:marTop w:val="0"/>
                                  <w:marBottom w:val="0"/>
                                  <w:divBdr>
                                    <w:top w:val="none" w:sz="0" w:space="0" w:color="auto"/>
                                    <w:left w:val="none" w:sz="0" w:space="0" w:color="auto"/>
                                    <w:bottom w:val="none" w:sz="0" w:space="0" w:color="auto"/>
                                    <w:right w:val="none" w:sz="0" w:space="0" w:color="auto"/>
                                  </w:divBdr>
                                  <w:divsChild>
                                    <w:div w:id="347409577">
                                      <w:marLeft w:val="0"/>
                                      <w:marRight w:val="0"/>
                                      <w:marTop w:val="0"/>
                                      <w:marBottom w:val="0"/>
                                      <w:divBdr>
                                        <w:top w:val="none" w:sz="0" w:space="0" w:color="auto"/>
                                        <w:left w:val="none" w:sz="0" w:space="0" w:color="auto"/>
                                        <w:bottom w:val="none" w:sz="0" w:space="0" w:color="auto"/>
                                        <w:right w:val="none" w:sz="0" w:space="0" w:color="auto"/>
                                      </w:divBdr>
                                      <w:divsChild>
                                        <w:div w:id="20624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4876">
      <w:bodyDiv w:val="1"/>
      <w:marLeft w:val="0"/>
      <w:marRight w:val="0"/>
      <w:marTop w:val="0"/>
      <w:marBottom w:val="0"/>
      <w:divBdr>
        <w:top w:val="none" w:sz="0" w:space="0" w:color="auto"/>
        <w:left w:val="none" w:sz="0" w:space="0" w:color="auto"/>
        <w:bottom w:val="none" w:sz="0" w:space="0" w:color="auto"/>
        <w:right w:val="none" w:sz="0" w:space="0" w:color="auto"/>
      </w:divBdr>
    </w:div>
    <w:div w:id="611325944">
      <w:bodyDiv w:val="1"/>
      <w:marLeft w:val="0"/>
      <w:marRight w:val="0"/>
      <w:marTop w:val="0"/>
      <w:marBottom w:val="0"/>
      <w:divBdr>
        <w:top w:val="none" w:sz="0" w:space="0" w:color="auto"/>
        <w:left w:val="none" w:sz="0" w:space="0" w:color="auto"/>
        <w:bottom w:val="none" w:sz="0" w:space="0" w:color="auto"/>
        <w:right w:val="none" w:sz="0" w:space="0" w:color="auto"/>
      </w:divBdr>
    </w:div>
    <w:div w:id="658769643">
      <w:bodyDiv w:val="1"/>
      <w:marLeft w:val="0"/>
      <w:marRight w:val="0"/>
      <w:marTop w:val="0"/>
      <w:marBottom w:val="0"/>
      <w:divBdr>
        <w:top w:val="none" w:sz="0" w:space="0" w:color="auto"/>
        <w:left w:val="none" w:sz="0" w:space="0" w:color="auto"/>
        <w:bottom w:val="none" w:sz="0" w:space="0" w:color="auto"/>
        <w:right w:val="none" w:sz="0" w:space="0" w:color="auto"/>
      </w:divBdr>
    </w:div>
    <w:div w:id="749622650">
      <w:bodyDiv w:val="1"/>
      <w:marLeft w:val="0"/>
      <w:marRight w:val="0"/>
      <w:marTop w:val="0"/>
      <w:marBottom w:val="0"/>
      <w:divBdr>
        <w:top w:val="none" w:sz="0" w:space="0" w:color="auto"/>
        <w:left w:val="none" w:sz="0" w:space="0" w:color="auto"/>
        <w:bottom w:val="none" w:sz="0" w:space="0" w:color="auto"/>
        <w:right w:val="none" w:sz="0" w:space="0" w:color="auto"/>
      </w:divBdr>
    </w:div>
    <w:div w:id="1610694229">
      <w:bodyDiv w:val="1"/>
      <w:marLeft w:val="0"/>
      <w:marRight w:val="0"/>
      <w:marTop w:val="0"/>
      <w:marBottom w:val="0"/>
      <w:divBdr>
        <w:top w:val="none" w:sz="0" w:space="0" w:color="auto"/>
        <w:left w:val="none" w:sz="0" w:space="0" w:color="auto"/>
        <w:bottom w:val="none" w:sz="0" w:space="0" w:color="auto"/>
        <w:right w:val="none" w:sz="0" w:space="0" w:color="auto"/>
      </w:divBdr>
    </w:div>
    <w:div w:id="1628588506">
      <w:bodyDiv w:val="1"/>
      <w:marLeft w:val="0"/>
      <w:marRight w:val="0"/>
      <w:marTop w:val="0"/>
      <w:marBottom w:val="0"/>
      <w:divBdr>
        <w:top w:val="none" w:sz="0" w:space="0" w:color="auto"/>
        <w:left w:val="none" w:sz="0" w:space="0" w:color="auto"/>
        <w:bottom w:val="none" w:sz="0" w:space="0" w:color="auto"/>
        <w:right w:val="none" w:sz="0" w:space="0" w:color="auto"/>
      </w:divBdr>
    </w:div>
    <w:div w:id="1700544635">
      <w:bodyDiv w:val="1"/>
      <w:marLeft w:val="0"/>
      <w:marRight w:val="0"/>
      <w:marTop w:val="0"/>
      <w:marBottom w:val="0"/>
      <w:divBdr>
        <w:top w:val="none" w:sz="0" w:space="0" w:color="auto"/>
        <w:left w:val="none" w:sz="0" w:space="0" w:color="auto"/>
        <w:bottom w:val="none" w:sz="0" w:space="0" w:color="auto"/>
        <w:right w:val="none" w:sz="0" w:space="0" w:color="auto"/>
      </w:divBdr>
    </w:div>
    <w:div w:id="1766876522">
      <w:bodyDiv w:val="1"/>
      <w:marLeft w:val="0"/>
      <w:marRight w:val="0"/>
      <w:marTop w:val="0"/>
      <w:marBottom w:val="0"/>
      <w:divBdr>
        <w:top w:val="none" w:sz="0" w:space="0" w:color="auto"/>
        <w:left w:val="none" w:sz="0" w:space="0" w:color="auto"/>
        <w:bottom w:val="none" w:sz="0" w:space="0" w:color="auto"/>
        <w:right w:val="none" w:sz="0" w:space="0" w:color="auto"/>
      </w:divBdr>
    </w:div>
    <w:div w:id="1790734897">
      <w:bodyDiv w:val="1"/>
      <w:marLeft w:val="0"/>
      <w:marRight w:val="0"/>
      <w:marTop w:val="0"/>
      <w:marBottom w:val="0"/>
      <w:divBdr>
        <w:top w:val="none" w:sz="0" w:space="0" w:color="auto"/>
        <w:left w:val="none" w:sz="0" w:space="0" w:color="auto"/>
        <w:bottom w:val="none" w:sz="0" w:space="0" w:color="auto"/>
        <w:right w:val="none" w:sz="0" w:space="0" w:color="auto"/>
      </w:divBdr>
    </w:div>
    <w:div w:id="1866018388">
      <w:bodyDiv w:val="1"/>
      <w:marLeft w:val="0"/>
      <w:marRight w:val="0"/>
      <w:marTop w:val="0"/>
      <w:marBottom w:val="0"/>
      <w:divBdr>
        <w:top w:val="none" w:sz="0" w:space="0" w:color="auto"/>
        <w:left w:val="none" w:sz="0" w:space="0" w:color="auto"/>
        <w:bottom w:val="none" w:sz="0" w:space="0" w:color="auto"/>
        <w:right w:val="none" w:sz="0" w:space="0" w:color="auto"/>
      </w:divBdr>
    </w:div>
    <w:div w:id="1883905970">
      <w:bodyDiv w:val="1"/>
      <w:marLeft w:val="0"/>
      <w:marRight w:val="0"/>
      <w:marTop w:val="0"/>
      <w:marBottom w:val="0"/>
      <w:divBdr>
        <w:top w:val="none" w:sz="0" w:space="0" w:color="auto"/>
        <w:left w:val="none" w:sz="0" w:space="0" w:color="auto"/>
        <w:bottom w:val="none" w:sz="0" w:space="0" w:color="auto"/>
        <w:right w:val="none" w:sz="0" w:space="0" w:color="auto"/>
      </w:divBdr>
    </w:div>
    <w:div w:id="1984845058">
      <w:bodyDiv w:val="1"/>
      <w:marLeft w:val="0"/>
      <w:marRight w:val="0"/>
      <w:marTop w:val="0"/>
      <w:marBottom w:val="0"/>
      <w:divBdr>
        <w:top w:val="none" w:sz="0" w:space="0" w:color="auto"/>
        <w:left w:val="none" w:sz="0" w:space="0" w:color="auto"/>
        <w:bottom w:val="none" w:sz="0" w:space="0" w:color="auto"/>
        <w:right w:val="none" w:sz="0" w:space="0" w:color="auto"/>
      </w:divBdr>
      <w:divsChild>
        <w:div w:id="1483892706">
          <w:marLeft w:val="0"/>
          <w:marRight w:val="0"/>
          <w:marTop w:val="0"/>
          <w:marBottom w:val="0"/>
          <w:divBdr>
            <w:top w:val="none" w:sz="0" w:space="0" w:color="auto"/>
            <w:left w:val="none" w:sz="0" w:space="0" w:color="auto"/>
            <w:bottom w:val="none" w:sz="0" w:space="0" w:color="auto"/>
            <w:right w:val="none" w:sz="0" w:space="0" w:color="auto"/>
          </w:divBdr>
          <w:divsChild>
            <w:div w:id="1431508702">
              <w:marLeft w:val="0"/>
              <w:marRight w:val="0"/>
              <w:marTop w:val="0"/>
              <w:marBottom w:val="0"/>
              <w:divBdr>
                <w:top w:val="none" w:sz="0" w:space="0" w:color="auto"/>
                <w:left w:val="none" w:sz="0" w:space="0" w:color="auto"/>
                <w:bottom w:val="none" w:sz="0" w:space="0" w:color="auto"/>
                <w:right w:val="none" w:sz="0" w:space="0" w:color="auto"/>
              </w:divBdr>
              <w:divsChild>
                <w:div w:id="2113431845">
                  <w:marLeft w:val="0"/>
                  <w:marRight w:val="0"/>
                  <w:marTop w:val="0"/>
                  <w:marBottom w:val="0"/>
                  <w:divBdr>
                    <w:top w:val="none" w:sz="0" w:space="0" w:color="auto"/>
                    <w:left w:val="none" w:sz="0" w:space="0" w:color="auto"/>
                    <w:bottom w:val="none" w:sz="0" w:space="0" w:color="auto"/>
                    <w:right w:val="none" w:sz="0" w:space="0" w:color="auto"/>
                  </w:divBdr>
                  <w:divsChild>
                    <w:div w:id="388383219">
                      <w:marLeft w:val="0"/>
                      <w:marRight w:val="0"/>
                      <w:marTop w:val="0"/>
                      <w:marBottom w:val="0"/>
                      <w:divBdr>
                        <w:top w:val="none" w:sz="0" w:space="0" w:color="auto"/>
                        <w:left w:val="none" w:sz="0" w:space="0" w:color="auto"/>
                        <w:bottom w:val="none" w:sz="0" w:space="0" w:color="auto"/>
                        <w:right w:val="none" w:sz="0" w:space="0" w:color="auto"/>
                      </w:divBdr>
                      <w:divsChild>
                        <w:div w:id="92745348">
                          <w:marLeft w:val="0"/>
                          <w:marRight w:val="0"/>
                          <w:marTop w:val="0"/>
                          <w:marBottom w:val="0"/>
                          <w:divBdr>
                            <w:top w:val="none" w:sz="0" w:space="0" w:color="auto"/>
                            <w:left w:val="none" w:sz="0" w:space="0" w:color="auto"/>
                            <w:bottom w:val="none" w:sz="0" w:space="0" w:color="auto"/>
                            <w:right w:val="none" w:sz="0" w:space="0" w:color="auto"/>
                          </w:divBdr>
                          <w:divsChild>
                            <w:div w:id="2054499625">
                              <w:marLeft w:val="0"/>
                              <w:marRight w:val="0"/>
                              <w:marTop w:val="0"/>
                              <w:marBottom w:val="0"/>
                              <w:divBdr>
                                <w:top w:val="none" w:sz="0" w:space="0" w:color="auto"/>
                                <w:left w:val="none" w:sz="0" w:space="0" w:color="auto"/>
                                <w:bottom w:val="none" w:sz="0" w:space="0" w:color="auto"/>
                                <w:right w:val="none" w:sz="0" w:space="0" w:color="auto"/>
                              </w:divBdr>
                              <w:divsChild>
                                <w:div w:id="1390764145">
                                  <w:marLeft w:val="0"/>
                                  <w:marRight w:val="0"/>
                                  <w:marTop w:val="0"/>
                                  <w:marBottom w:val="0"/>
                                  <w:divBdr>
                                    <w:top w:val="none" w:sz="0" w:space="0" w:color="auto"/>
                                    <w:left w:val="none" w:sz="0" w:space="0" w:color="auto"/>
                                    <w:bottom w:val="none" w:sz="0" w:space="0" w:color="auto"/>
                                    <w:right w:val="none" w:sz="0" w:space="0" w:color="auto"/>
                                  </w:divBdr>
                                  <w:divsChild>
                                    <w:div w:id="9461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53148">
                      <w:marLeft w:val="0"/>
                      <w:marRight w:val="0"/>
                      <w:marTop w:val="0"/>
                      <w:marBottom w:val="0"/>
                      <w:divBdr>
                        <w:top w:val="none" w:sz="0" w:space="0" w:color="auto"/>
                        <w:left w:val="none" w:sz="0" w:space="0" w:color="auto"/>
                        <w:bottom w:val="none" w:sz="0" w:space="0" w:color="auto"/>
                        <w:right w:val="none" w:sz="0" w:space="0" w:color="auto"/>
                      </w:divBdr>
                      <w:divsChild>
                        <w:div w:id="4386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1379">
      <w:bodyDiv w:val="1"/>
      <w:marLeft w:val="0"/>
      <w:marRight w:val="0"/>
      <w:marTop w:val="0"/>
      <w:marBottom w:val="0"/>
      <w:divBdr>
        <w:top w:val="none" w:sz="0" w:space="0" w:color="auto"/>
        <w:left w:val="none" w:sz="0" w:space="0" w:color="auto"/>
        <w:bottom w:val="none" w:sz="0" w:space="0" w:color="auto"/>
        <w:right w:val="none" w:sz="0" w:space="0" w:color="auto"/>
      </w:divBdr>
    </w:div>
    <w:div w:id="2072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1374</Words>
  <Characters>7834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Kullanıcısı</cp:lastModifiedBy>
  <cp:revision>11</cp:revision>
  <dcterms:created xsi:type="dcterms:W3CDTF">2026-03-01T11:01:00Z</dcterms:created>
  <dcterms:modified xsi:type="dcterms:W3CDTF">2026-03-01T11:19:00Z</dcterms:modified>
</cp:coreProperties>
</file>